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E8E63A" w14:textId="77777777" w:rsidR="001A633B" w:rsidRPr="00BC4A65" w:rsidRDefault="00692382" w:rsidP="00001286">
      <w:pPr>
        <w:pStyle w:val="Nagwek1"/>
        <w:rPr>
          <w:rFonts w:ascii="Arial" w:hAnsi="Arial" w:cs="Arial"/>
        </w:rPr>
      </w:pPr>
      <w:r w:rsidRPr="00BC4A65">
        <w:rPr>
          <w:rFonts w:ascii="Arial" w:eastAsia="Calibri" w:hAnsi="Arial" w:cs="Arial"/>
        </w:rPr>
        <w:t xml:space="preserve">OGŁOSZENIE O OTWARTYM NABORZE PARTNERA </w:t>
      </w:r>
    </w:p>
    <w:p w14:paraId="2CD51730" w14:textId="77777777" w:rsidR="001A633B" w:rsidRPr="00BC4A65" w:rsidRDefault="00692382" w:rsidP="00001286">
      <w:pPr>
        <w:pStyle w:val="Nagwek2"/>
        <w:rPr>
          <w:rFonts w:ascii="Arial" w:hAnsi="Arial" w:cs="Arial"/>
        </w:rPr>
      </w:pPr>
      <w:r w:rsidRPr="00BC4A65">
        <w:rPr>
          <w:rFonts w:ascii="Arial" w:eastAsia="Calibri" w:hAnsi="Arial" w:cs="Arial"/>
        </w:rPr>
        <w:t xml:space="preserve"> </w:t>
      </w:r>
    </w:p>
    <w:p w14:paraId="05E7574B" w14:textId="77777777" w:rsidR="001A633B" w:rsidRPr="00BC4A65" w:rsidRDefault="00692382" w:rsidP="00001286">
      <w:pPr>
        <w:pStyle w:val="Nagwek2"/>
        <w:rPr>
          <w:rFonts w:ascii="Arial" w:hAnsi="Arial" w:cs="Arial"/>
        </w:rPr>
      </w:pPr>
      <w:r w:rsidRPr="00BC4A65">
        <w:rPr>
          <w:rFonts w:ascii="Arial" w:eastAsia="Calibri" w:hAnsi="Arial" w:cs="Arial"/>
        </w:rPr>
        <w:t xml:space="preserve">do wspólnego przygotowania i realizacji projektu w ramach konkursu nr </w:t>
      </w:r>
      <w:r w:rsidR="00F2141C" w:rsidRPr="00BC4A65">
        <w:rPr>
          <w:rFonts w:ascii="Arial" w:hAnsi="Arial" w:cs="Arial"/>
        </w:rPr>
        <w:t>FERS.03.01-IP.08-001/24</w:t>
      </w:r>
      <w:r w:rsidR="00967C2D" w:rsidRPr="00BC4A65">
        <w:rPr>
          <w:rFonts w:ascii="Arial" w:hAnsi="Arial" w:cs="Arial"/>
        </w:rPr>
        <w:t xml:space="preserve">, </w:t>
      </w:r>
      <w:r w:rsidR="00F2141C" w:rsidRPr="00BC4A65">
        <w:rPr>
          <w:rFonts w:ascii="Arial" w:hAnsi="Arial" w:cs="Arial"/>
          <w:i/>
        </w:rPr>
        <w:t>Uczelnie coraz bardziej dostępne</w:t>
      </w:r>
      <w:r w:rsidRPr="00BC4A65">
        <w:rPr>
          <w:rFonts w:ascii="Arial" w:eastAsia="Calibri" w:hAnsi="Arial" w:cs="Arial"/>
        </w:rPr>
        <w:t xml:space="preserve"> </w:t>
      </w:r>
    </w:p>
    <w:p w14:paraId="170C9D55" w14:textId="77777777" w:rsidR="001A633B" w:rsidRPr="00BC4A65" w:rsidRDefault="00692382">
      <w:pPr>
        <w:spacing w:line="259" w:lineRule="auto"/>
        <w:jc w:val="left"/>
        <w:rPr>
          <w:rFonts w:ascii="Arial" w:hAnsi="Arial" w:cs="Arial"/>
        </w:rPr>
      </w:pPr>
      <w:r w:rsidRPr="00BC4A65">
        <w:rPr>
          <w:rFonts w:ascii="Arial" w:hAnsi="Arial" w:cs="Arial"/>
        </w:rPr>
        <w:t xml:space="preserve"> </w:t>
      </w:r>
    </w:p>
    <w:p w14:paraId="59FC8B7C" w14:textId="77777777" w:rsidR="001A633B" w:rsidRPr="00BC4A65" w:rsidRDefault="00F2141C" w:rsidP="00BC4A65">
      <w:pPr>
        <w:jc w:val="left"/>
        <w:rPr>
          <w:rFonts w:ascii="Arial" w:hAnsi="Arial" w:cs="Arial"/>
        </w:rPr>
      </w:pPr>
      <w:r w:rsidRPr="00BC4A65">
        <w:rPr>
          <w:rFonts w:ascii="Arial" w:hAnsi="Arial" w:cs="Arial"/>
        </w:rPr>
        <w:t>Uniwersytet Ignatianum w Krakowie</w:t>
      </w:r>
      <w:r w:rsidR="00967C2D" w:rsidRPr="00BC4A65">
        <w:rPr>
          <w:rFonts w:ascii="Arial" w:hAnsi="Arial" w:cs="Arial"/>
        </w:rPr>
        <w:t xml:space="preserve"> działając zgodnie z art. 39 ustawy z dnia 28 kwietnia 2022 r. o zasadach realizacji zadań finansowanych ze środków europejskich w perspektywie finansowej 2021-2027 (Dz. U. z 2022 roku poz.1079) ogłasza otwarty nabór partnera spoza sektora finansów publicznych do wspólnego przygotowania i realizacji projektu w ramach konkursu nr </w:t>
      </w:r>
      <w:r w:rsidR="00692382" w:rsidRPr="00BC4A65">
        <w:rPr>
          <w:rFonts w:ascii="Arial" w:hAnsi="Arial" w:cs="Arial"/>
        </w:rPr>
        <w:t xml:space="preserve"> </w:t>
      </w:r>
      <w:r w:rsidRPr="00BC4A65">
        <w:rPr>
          <w:rFonts w:ascii="Arial" w:hAnsi="Arial" w:cs="Arial"/>
          <w:b/>
        </w:rPr>
        <w:t>FERS.03.01-IP.08-001/24</w:t>
      </w:r>
      <w:r w:rsidR="00B84674" w:rsidRPr="00BC4A65">
        <w:rPr>
          <w:rFonts w:ascii="Arial" w:hAnsi="Arial" w:cs="Arial"/>
          <w:b/>
        </w:rPr>
        <w:t>,</w:t>
      </w:r>
      <w:r w:rsidRPr="00BC4A65">
        <w:rPr>
          <w:rFonts w:ascii="Arial" w:hAnsi="Arial" w:cs="Arial"/>
          <w:b/>
        </w:rPr>
        <w:t xml:space="preserve"> </w:t>
      </w:r>
      <w:r w:rsidR="004947CA" w:rsidRPr="00BC4A65">
        <w:rPr>
          <w:rFonts w:ascii="Arial" w:hAnsi="Arial" w:cs="Arial"/>
          <w:b/>
        </w:rPr>
        <w:t xml:space="preserve">pn. </w:t>
      </w:r>
      <w:r w:rsidR="004947CA" w:rsidRPr="00BC4A65">
        <w:rPr>
          <w:rFonts w:ascii="Arial" w:hAnsi="Arial" w:cs="Arial"/>
          <w:b/>
          <w:i/>
        </w:rPr>
        <w:t>Uczelnie coraz bardziej dostępne</w:t>
      </w:r>
      <w:r w:rsidR="00967C2D" w:rsidRPr="00BC4A65">
        <w:rPr>
          <w:rStyle w:val="Pogrubienie"/>
          <w:rFonts w:ascii="Arial" w:hAnsi="Arial" w:cs="Arial"/>
        </w:rPr>
        <w:t xml:space="preserve"> </w:t>
      </w:r>
      <w:r w:rsidR="004947CA" w:rsidRPr="00BC4A65">
        <w:rPr>
          <w:rStyle w:val="Pogrubienie"/>
          <w:rFonts w:ascii="Arial" w:hAnsi="Arial" w:cs="Arial"/>
        </w:rPr>
        <w:t xml:space="preserve">finansowanego </w:t>
      </w:r>
      <w:r w:rsidR="00967C2D" w:rsidRPr="00BC4A65">
        <w:rPr>
          <w:rStyle w:val="Pogrubienie"/>
          <w:rFonts w:ascii="Arial" w:hAnsi="Arial" w:cs="Arial"/>
        </w:rPr>
        <w:t>ze środków Unii Europejskiej w ramach Europejskiego Funduszu Społecznego Plus (EFS)</w:t>
      </w:r>
      <w:r w:rsidR="004947CA" w:rsidRPr="00BC4A65">
        <w:rPr>
          <w:rStyle w:val="Pogrubienie"/>
          <w:rFonts w:ascii="Arial" w:hAnsi="Arial" w:cs="Arial"/>
        </w:rPr>
        <w:t xml:space="preserve">. </w:t>
      </w:r>
      <w:r w:rsidR="004947CA" w:rsidRPr="00BC4A65">
        <w:rPr>
          <w:rFonts w:ascii="Arial" w:hAnsi="Arial" w:cs="Arial"/>
        </w:rPr>
        <w:t>Partner</w:t>
      </w:r>
      <w:r w:rsidR="004947CA" w:rsidRPr="00BC4A65">
        <w:rPr>
          <w:rStyle w:val="Pogrubienie"/>
          <w:rFonts w:ascii="Arial" w:hAnsi="Arial" w:cs="Arial"/>
        </w:rPr>
        <w:t xml:space="preserve"> </w:t>
      </w:r>
      <w:r w:rsidR="00692382" w:rsidRPr="00BC4A65">
        <w:rPr>
          <w:rFonts w:ascii="Arial" w:hAnsi="Arial" w:cs="Arial"/>
        </w:rPr>
        <w:t>wniesie do projektu zasoby ludzkie, organizacyjne, techniczne lub finansowe oraz wspólnie z Wnioskodawcą będzie uczestnic</w:t>
      </w:r>
      <w:r w:rsidR="004947CA" w:rsidRPr="00BC4A65">
        <w:rPr>
          <w:rFonts w:ascii="Arial" w:hAnsi="Arial" w:cs="Arial"/>
        </w:rPr>
        <w:t>zyć w przygotowywaniu wniosku o </w:t>
      </w:r>
      <w:r w:rsidR="00692382" w:rsidRPr="00BC4A65">
        <w:rPr>
          <w:rFonts w:ascii="Arial" w:hAnsi="Arial" w:cs="Arial"/>
        </w:rPr>
        <w:t xml:space="preserve">dofinansowanie projektu, jak również w jego realizacji. </w:t>
      </w:r>
    </w:p>
    <w:p w14:paraId="48800A6F" w14:textId="77777777" w:rsidR="001A633B" w:rsidRPr="00BC4A65" w:rsidRDefault="00692382" w:rsidP="00BC4A65">
      <w:pPr>
        <w:spacing w:after="11" w:line="259" w:lineRule="auto"/>
        <w:ind w:left="428"/>
        <w:jc w:val="left"/>
        <w:rPr>
          <w:rFonts w:ascii="Arial" w:hAnsi="Arial" w:cs="Arial"/>
        </w:rPr>
      </w:pPr>
      <w:r w:rsidRPr="00BC4A65">
        <w:rPr>
          <w:rFonts w:ascii="Arial" w:hAnsi="Arial" w:cs="Arial"/>
        </w:rPr>
        <w:t xml:space="preserve"> </w:t>
      </w:r>
    </w:p>
    <w:p w14:paraId="731D1DDC" w14:textId="77777777" w:rsidR="001A633B" w:rsidRPr="00BC4A65" w:rsidRDefault="00692382" w:rsidP="00BC4A65">
      <w:pPr>
        <w:pStyle w:val="Nagwek3"/>
        <w:numPr>
          <w:ilvl w:val="0"/>
          <w:numId w:val="10"/>
        </w:numPr>
        <w:jc w:val="left"/>
        <w:rPr>
          <w:rFonts w:ascii="Arial" w:hAnsi="Arial" w:cs="Arial"/>
        </w:rPr>
      </w:pPr>
      <w:r w:rsidRPr="00BC4A65">
        <w:rPr>
          <w:rFonts w:ascii="Arial" w:eastAsia="Calibri" w:hAnsi="Arial" w:cs="Arial"/>
        </w:rPr>
        <w:t xml:space="preserve">Cel partnerstwa: </w:t>
      </w:r>
    </w:p>
    <w:p w14:paraId="3F0F8373" w14:textId="77777777" w:rsidR="001A633B" w:rsidRPr="00BC4A65" w:rsidRDefault="00692382" w:rsidP="00BC4A65">
      <w:pPr>
        <w:spacing w:line="259" w:lineRule="auto"/>
        <w:ind w:left="711"/>
        <w:jc w:val="left"/>
        <w:rPr>
          <w:rFonts w:ascii="Arial" w:hAnsi="Arial" w:cs="Arial"/>
        </w:rPr>
      </w:pPr>
      <w:r w:rsidRPr="00BC4A65">
        <w:rPr>
          <w:rFonts w:ascii="Arial" w:hAnsi="Arial" w:cs="Arial"/>
          <w:b/>
        </w:rPr>
        <w:t xml:space="preserve"> </w:t>
      </w:r>
    </w:p>
    <w:p w14:paraId="51329670" w14:textId="77777777" w:rsidR="001A633B" w:rsidRPr="00BC4A65" w:rsidRDefault="00692382" w:rsidP="00BC4A65">
      <w:pPr>
        <w:jc w:val="left"/>
        <w:rPr>
          <w:rFonts w:ascii="Arial" w:hAnsi="Arial" w:cs="Arial"/>
        </w:rPr>
      </w:pPr>
      <w:r w:rsidRPr="00BC4A65">
        <w:rPr>
          <w:rFonts w:ascii="Arial" w:hAnsi="Arial" w:cs="Arial"/>
        </w:rPr>
        <w:t xml:space="preserve">Głównym celem naboru jest wyłonienie partnera, który będzie aktywnie współpracował przy przygotowaniu wniosku o dofinansowanie, przy przygotowaniu autodiagnozy oraz przy realizacji projektu. Partnerstwo ma na celu wniesienie do projektu wartości dodanej dzięki współpracy </w:t>
      </w:r>
      <w:r w:rsidR="00001286" w:rsidRPr="00BC4A65">
        <w:rPr>
          <w:rFonts w:ascii="Arial" w:hAnsi="Arial" w:cs="Arial"/>
        </w:rPr>
        <w:t>z</w:t>
      </w:r>
      <w:r w:rsidRPr="00BC4A65">
        <w:rPr>
          <w:rFonts w:ascii="Arial" w:hAnsi="Arial" w:cs="Arial"/>
        </w:rPr>
        <w:t xml:space="preserve"> podmiotem, który posiada udokumentowane doświadczenie w zakresie zwiększania dostępności edukacji na poziomie szkoły wyższej pośród osób z różnymi rodzajami niepełnosprawności,  co w konsekwencji przyczyni się do znacznego podniesienia jakości merytorycznej rezultatów osiągniętych  w ramach projektu. </w:t>
      </w:r>
    </w:p>
    <w:p w14:paraId="1CC2215A" w14:textId="77777777" w:rsidR="001A633B" w:rsidRPr="00BC4A65" w:rsidRDefault="00692382" w:rsidP="00BC4A65">
      <w:pPr>
        <w:jc w:val="left"/>
        <w:rPr>
          <w:rFonts w:ascii="Arial" w:hAnsi="Arial" w:cs="Arial"/>
        </w:rPr>
      </w:pPr>
      <w:r w:rsidRPr="00BC4A65">
        <w:rPr>
          <w:rFonts w:ascii="Arial" w:hAnsi="Arial" w:cs="Arial"/>
        </w:rPr>
        <w:t xml:space="preserve">  </w:t>
      </w:r>
    </w:p>
    <w:p w14:paraId="5E864B4A" w14:textId="77777777" w:rsidR="00421DE4" w:rsidRPr="00BC4A65" w:rsidRDefault="00692382" w:rsidP="00BC4A65">
      <w:pPr>
        <w:pStyle w:val="Nagwek3"/>
        <w:numPr>
          <w:ilvl w:val="0"/>
          <w:numId w:val="10"/>
        </w:numPr>
        <w:jc w:val="left"/>
        <w:rPr>
          <w:rFonts w:ascii="Arial" w:eastAsia="Calibri" w:hAnsi="Arial" w:cs="Arial"/>
        </w:rPr>
      </w:pPr>
      <w:r w:rsidRPr="00BC4A65">
        <w:rPr>
          <w:rFonts w:ascii="Arial" w:eastAsia="Calibri" w:hAnsi="Arial" w:cs="Arial"/>
        </w:rPr>
        <w:t>Wstępny zakres tematyczny projektu</w:t>
      </w:r>
    </w:p>
    <w:p w14:paraId="61034EAA" w14:textId="77777777" w:rsidR="001A633B" w:rsidRPr="00BC4A65" w:rsidRDefault="00421DE4" w:rsidP="00BC4A65">
      <w:pPr>
        <w:pStyle w:val="Akapitzlist"/>
        <w:numPr>
          <w:ilvl w:val="0"/>
          <w:numId w:val="12"/>
        </w:numPr>
        <w:jc w:val="left"/>
        <w:rPr>
          <w:rFonts w:ascii="Arial" w:hAnsi="Arial" w:cs="Arial"/>
        </w:rPr>
      </w:pPr>
      <w:r w:rsidRPr="00BC4A65">
        <w:rPr>
          <w:rFonts w:ascii="Arial" w:hAnsi="Arial" w:cs="Arial"/>
        </w:rPr>
        <w:t xml:space="preserve">Zakres tematyczny projektu jest zgodny ze </w:t>
      </w:r>
      <w:r w:rsidR="00692382" w:rsidRPr="00BC4A65">
        <w:rPr>
          <w:rFonts w:ascii="Arial" w:hAnsi="Arial" w:cs="Arial"/>
        </w:rPr>
        <w:t xml:space="preserve">zgodny ze ścieżką </w:t>
      </w:r>
      <w:r w:rsidR="00B84674" w:rsidRPr="00BC4A65">
        <w:rPr>
          <w:rFonts w:ascii="Arial" w:hAnsi="Arial" w:cs="Arial"/>
        </w:rPr>
        <w:t>ROZWÓJ+</w:t>
      </w:r>
      <w:r w:rsidRPr="00BC4A65">
        <w:rPr>
          <w:rFonts w:ascii="Arial" w:hAnsi="Arial" w:cs="Arial"/>
        </w:rPr>
        <w:t xml:space="preserve"> i przyjętymi obszarami określonymi w Regulaminie Konkursu </w:t>
      </w:r>
      <w:r w:rsidR="00B84674" w:rsidRPr="00BC4A65">
        <w:rPr>
          <w:rFonts w:ascii="Arial" w:hAnsi="Arial" w:cs="Arial"/>
        </w:rPr>
        <w:t xml:space="preserve"> </w:t>
      </w:r>
    </w:p>
    <w:p w14:paraId="56EDC877" w14:textId="77777777" w:rsidR="00B84674" w:rsidRPr="00BC4A65" w:rsidRDefault="00B84674" w:rsidP="00BC4A65">
      <w:pPr>
        <w:pStyle w:val="Akapitzlist"/>
        <w:numPr>
          <w:ilvl w:val="1"/>
          <w:numId w:val="12"/>
        </w:numPr>
        <w:jc w:val="left"/>
        <w:rPr>
          <w:rFonts w:ascii="Arial" w:hAnsi="Arial" w:cs="Arial"/>
        </w:rPr>
      </w:pPr>
      <w:r w:rsidRPr="00BC4A65">
        <w:rPr>
          <w:rFonts w:ascii="Arial" w:hAnsi="Arial" w:cs="Arial"/>
        </w:rPr>
        <w:t>Obszar 1 - Struktura organizacyjna</w:t>
      </w:r>
    </w:p>
    <w:p w14:paraId="7B306EF8" w14:textId="77777777" w:rsidR="00B84674" w:rsidRPr="00BC4A65" w:rsidRDefault="00B84674" w:rsidP="00BC4A65">
      <w:pPr>
        <w:pStyle w:val="Akapitzlist"/>
        <w:numPr>
          <w:ilvl w:val="1"/>
          <w:numId w:val="12"/>
        </w:numPr>
        <w:jc w:val="left"/>
        <w:rPr>
          <w:rFonts w:ascii="Arial" w:hAnsi="Arial" w:cs="Arial"/>
        </w:rPr>
      </w:pPr>
      <w:r w:rsidRPr="00BC4A65">
        <w:rPr>
          <w:rFonts w:ascii="Arial" w:hAnsi="Arial" w:cs="Arial"/>
        </w:rPr>
        <w:t>Obszar 2 - Dostępność architektoniczna</w:t>
      </w:r>
    </w:p>
    <w:p w14:paraId="0C1E15F6" w14:textId="77777777" w:rsidR="00B84674" w:rsidRPr="00BC4A65" w:rsidRDefault="00B84674" w:rsidP="00BC4A65">
      <w:pPr>
        <w:pStyle w:val="Akapitzlist"/>
        <w:numPr>
          <w:ilvl w:val="1"/>
          <w:numId w:val="12"/>
        </w:numPr>
        <w:jc w:val="left"/>
        <w:rPr>
          <w:rFonts w:ascii="Arial" w:hAnsi="Arial" w:cs="Arial"/>
        </w:rPr>
      </w:pPr>
      <w:r w:rsidRPr="00BC4A65">
        <w:rPr>
          <w:rFonts w:ascii="Arial" w:hAnsi="Arial" w:cs="Arial"/>
        </w:rPr>
        <w:t>Obszar 3 - Dostępność informacyjno-komunikacyjna</w:t>
      </w:r>
    </w:p>
    <w:p w14:paraId="793D2733" w14:textId="77777777" w:rsidR="00B84674" w:rsidRPr="00BC4A65" w:rsidRDefault="00B84674" w:rsidP="00BC4A65">
      <w:pPr>
        <w:pStyle w:val="Akapitzlist"/>
        <w:numPr>
          <w:ilvl w:val="1"/>
          <w:numId w:val="12"/>
        </w:numPr>
        <w:jc w:val="left"/>
        <w:rPr>
          <w:rFonts w:ascii="Arial" w:hAnsi="Arial" w:cs="Arial"/>
        </w:rPr>
      </w:pPr>
      <w:r w:rsidRPr="00BC4A65">
        <w:rPr>
          <w:rFonts w:ascii="Arial" w:hAnsi="Arial" w:cs="Arial"/>
        </w:rPr>
        <w:lastRenderedPageBreak/>
        <w:t>Obszar 4 - Dostępność cyfrowa</w:t>
      </w:r>
    </w:p>
    <w:p w14:paraId="3A15CF81" w14:textId="77777777" w:rsidR="00B84674" w:rsidRPr="00BC4A65" w:rsidRDefault="00B84674" w:rsidP="00BC4A65">
      <w:pPr>
        <w:pStyle w:val="Akapitzlist"/>
        <w:numPr>
          <w:ilvl w:val="1"/>
          <w:numId w:val="12"/>
        </w:numPr>
        <w:jc w:val="left"/>
        <w:rPr>
          <w:rFonts w:ascii="Arial" w:hAnsi="Arial" w:cs="Arial"/>
        </w:rPr>
      </w:pPr>
      <w:r w:rsidRPr="00BC4A65">
        <w:rPr>
          <w:rFonts w:ascii="Arial" w:hAnsi="Arial" w:cs="Arial"/>
        </w:rPr>
        <w:t>Obszar 5 - Technologie</w:t>
      </w:r>
    </w:p>
    <w:p w14:paraId="71C66AFE" w14:textId="77777777" w:rsidR="00B84674" w:rsidRPr="00BC4A65" w:rsidRDefault="00B84674" w:rsidP="00BC4A65">
      <w:pPr>
        <w:pStyle w:val="Akapitzlist"/>
        <w:numPr>
          <w:ilvl w:val="1"/>
          <w:numId w:val="12"/>
        </w:numPr>
        <w:jc w:val="left"/>
        <w:rPr>
          <w:rFonts w:ascii="Arial" w:hAnsi="Arial" w:cs="Arial"/>
        </w:rPr>
      </w:pPr>
      <w:r w:rsidRPr="00BC4A65">
        <w:rPr>
          <w:rFonts w:ascii="Arial" w:hAnsi="Arial" w:cs="Arial"/>
        </w:rPr>
        <w:t>Obszar 6 - Procedury</w:t>
      </w:r>
    </w:p>
    <w:p w14:paraId="64037806" w14:textId="77777777" w:rsidR="00B84674" w:rsidRPr="00BC4A65" w:rsidRDefault="00B84674" w:rsidP="00BC4A65">
      <w:pPr>
        <w:pStyle w:val="Akapitzlist"/>
        <w:numPr>
          <w:ilvl w:val="1"/>
          <w:numId w:val="12"/>
        </w:numPr>
        <w:jc w:val="left"/>
        <w:rPr>
          <w:rFonts w:ascii="Arial" w:hAnsi="Arial" w:cs="Arial"/>
        </w:rPr>
      </w:pPr>
      <w:r w:rsidRPr="00BC4A65">
        <w:rPr>
          <w:rFonts w:ascii="Arial" w:hAnsi="Arial" w:cs="Arial"/>
        </w:rPr>
        <w:t>Obszar 7 - Usługi wspierające edukację</w:t>
      </w:r>
    </w:p>
    <w:p w14:paraId="742071CB" w14:textId="77777777" w:rsidR="00B84674" w:rsidRPr="00BC4A65" w:rsidRDefault="00B84674" w:rsidP="00BC4A65">
      <w:pPr>
        <w:pStyle w:val="Akapitzlist"/>
        <w:numPr>
          <w:ilvl w:val="1"/>
          <w:numId w:val="12"/>
        </w:numPr>
        <w:jc w:val="left"/>
        <w:rPr>
          <w:rFonts w:ascii="Arial" w:hAnsi="Arial" w:cs="Arial"/>
        </w:rPr>
      </w:pPr>
      <w:r w:rsidRPr="00BC4A65">
        <w:rPr>
          <w:rFonts w:ascii="Arial" w:hAnsi="Arial" w:cs="Arial"/>
        </w:rPr>
        <w:t>Obszar 8 - Działania podnoszące świadomość niepełnosprawności.</w:t>
      </w:r>
    </w:p>
    <w:p w14:paraId="1BBA5D01" w14:textId="77777777" w:rsidR="001A633B" w:rsidRPr="00BC4A65" w:rsidRDefault="00B84674" w:rsidP="00BC4A65">
      <w:pPr>
        <w:pStyle w:val="Akapitzlist"/>
        <w:numPr>
          <w:ilvl w:val="0"/>
          <w:numId w:val="12"/>
        </w:numPr>
        <w:jc w:val="left"/>
        <w:rPr>
          <w:rFonts w:ascii="Arial" w:hAnsi="Arial" w:cs="Arial"/>
        </w:rPr>
      </w:pPr>
      <w:r w:rsidRPr="00BC4A65">
        <w:rPr>
          <w:rFonts w:ascii="Arial" w:hAnsi="Arial" w:cs="Arial"/>
        </w:rPr>
        <w:t xml:space="preserve">Uniwersytet Ignatianum w Krakowie </w:t>
      </w:r>
      <w:r w:rsidR="00692382" w:rsidRPr="00BC4A65">
        <w:rPr>
          <w:rFonts w:ascii="Arial" w:hAnsi="Arial" w:cs="Arial"/>
        </w:rPr>
        <w:t>planuje przystąpienie do projektu w ramach ścieżki ROZWÓJ</w:t>
      </w:r>
      <w:r w:rsidRPr="00BC4A65">
        <w:rPr>
          <w:rFonts w:ascii="Arial" w:hAnsi="Arial" w:cs="Arial"/>
        </w:rPr>
        <w:t xml:space="preserve">+ opisanej szczegółowo w załączniku 1 do Regulaminu Konkursu nr. </w:t>
      </w:r>
      <w:r w:rsidR="00692382" w:rsidRPr="00BC4A65">
        <w:rPr>
          <w:rFonts w:ascii="Arial" w:hAnsi="Arial" w:cs="Arial"/>
        </w:rPr>
        <w:t xml:space="preserve"> Akademia zastrzega ponadto, że podział zadań we wniosku o dofinansowanie zostanie opracowany na etapie wspólnej pracy nad przygotowaniem wniosku o dofinansowanie.  </w:t>
      </w:r>
    </w:p>
    <w:p w14:paraId="578EA456" w14:textId="77777777" w:rsidR="004947CA" w:rsidRPr="00BC4A65" w:rsidRDefault="004947CA" w:rsidP="00BC4A65">
      <w:pPr>
        <w:pStyle w:val="Akapitzlist"/>
        <w:numPr>
          <w:ilvl w:val="0"/>
          <w:numId w:val="12"/>
        </w:numPr>
        <w:jc w:val="left"/>
        <w:rPr>
          <w:rFonts w:ascii="Arial" w:hAnsi="Arial" w:cs="Arial"/>
        </w:rPr>
      </w:pPr>
      <w:r w:rsidRPr="00BC4A65">
        <w:rPr>
          <w:rFonts w:ascii="Arial" w:hAnsi="Arial" w:cs="Arial"/>
        </w:rPr>
        <w:t>Szczegółowy zakres tematyczny o którym mowa w pkt. Ppkt. 1 będzie wynikał z przeprowadzonej diagnozy w trakcie tworzenia wniosku.</w:t>
      </w:r>
    </w:p>
    <w:p w14:paraId="16436132" w14:textId="77777777" w:rsidR="001A633B" w:rsidRPr="00BC4A65" w:rsidRDefault="00692382" w:rsidP="00BC4A65">
      <w:pPr>
        <w:spacing w:after="11" w:line="259" w:lineRule="auto"/>
        <w:ind w:left="428"/>
        <w:jc w:val="left"/>
        <w:rPr>
          <w:rFonts w:ascii="Arial" w:hAnsi="Arial" w:cs="Arial"/>
        </w:rPr>
      </w:pPr>
      <w:r w:rsidRPr="00BC4A65">
        <w:rPr>
          <w:rFonts w:ascii="Arial" w:hAnsi="Arial" w:cs="Arial"/>
        </w:rPr>
        <w:t xml:space="preserve"> </w:t>
      </w:r>
    </w:p>
    <w:p w14:paraId="31F4687F" w14:textId="77777777" w:rsidR="001A633B" w:rsidRPr="00BC4A65" w:rsidRDefault="00421DE4" w:rsidP="00BC4A65">
      <w:pPr>
        <w:pStyle w:val="Nagwek3"/>
        <w:numPr>
          <w:ilvl w:val="0"/>
          <w:numId w:val="10"/>
        </w:numPr>
        <w:jc w:val="left"/>
        <w:rPr>
          <w:rFonts w:ascii="Arial" w:eastAsia="Calibri" w:hAnsi="Arial" w:cs="Arial"/>
        </w:rPr>
      </w:pPr>
      <w:r w:rsidRPr="00BC4A65">
        <w:rPr>
          <w:rFonts w:ascii="Arial" w:eastAsia="Calibri" w:hAnsi="Arial" w:cs="Arial"/>
        </w:rPr>
        <w:t>Zadania Partnera:</w:t>
      </w:r>
    </w:p>
    <w:p w14:paraId="0859A5DC" w14:textId="77777777" w:rsidR="004947CA" w:rsidRPr="00BC4A65" w:rsidRDefault="004947CA" w:rsidP="00BC4A65">
      <w:pPr>
        <w:spacing w:line="240" w:lineRule="auto"/>
        <w:jc w:val="left"/>
        <w:rPr>
          <w:rFonts w:ascii="Arial" w:eastAsia="Times New Roman" w:hAnsi="Arial" w:cs="Arial"/>
          <w:color w:val="auto"/>
          <w:szCs w:val="24"/>
        </w:rPr>
      </w:pPr>
      <w:r w:rsidRPr="00BC4A65">
        <w:rPr>
          <w:rFonts w:ascii="Arial" w:eastAsia="Times New Roman" w:hAnsi="Arial" w:cs="Arial"/>
          <w:color w:val="auto"/>
          <w:szCs w:val="24"/>
        </w:rPr>
        <w:t xml:space="preserve">Do zadań Partnera należeć będzie w szczególności: </w:t>
      </w:r>
    </w:p>
    <w:p w14:paraId="723C949A" w14:textId="77777777" w:rsidR="006B44B0" w:rsidRPr="00BC4A65" w:rsidRDefault="006B44B0" w:rsidP="00BC4A65">
      <w:pPr>
        <w:pStyle w:val="Akapitzlist"/>
        <w:numPr>
          <w:ilvl w:val="0"/>
          <w:numId w:val="13"/>
        </w:numPr>
        <w:jc w:val="left"/>
        <w:rPr>
          <w:rFonts w:ascii="Arial" w:eastAsia="Times New Roman" w:hAnsi="Arial" w:cs="Arial"/>
          <w:color w:val="auto"/>
          <w:szCs w:val="24"/>
        </w:rPr>
      </w:pPr>
      <w:r w:rsidRPr="00BC4A65">
        <w:rPr>
          <w:rFonts w:ascii="Arial" w:hAnsi="Arial" w:cs="Arial"/>
        </w:rPr>
        <w:t xml:space="preserve">Współpraca przy przygotowaniu dokumentacji projektowej </w:t>
      </w:r>
    </w:p>
    <w:p w14:paraId="191DD42E" w14:textId="77777777" w:rsidR="004947CA" w:rsidRPr="00BC4A65" w:rsidRDefault="004947CA" w:rsidP="00BC4A65">
      <w:pPr>
        <w:pStyle w:val="Akapitzlist"/>
        <w:numPr>
          <w:ilvl w:val="0"/>
          <w:numId w:val="13"/>
        </w:numPr>
        <w:jc w:val="left"/>
        <w:rPr>
          <w:rFonts w:ascii="Arial" w:eastAsia="Times New Roman" w:hAnsi="Arial" w:cs="Arial"/>
          <w:color w:val="auto"/>
          <w:szCs w:val="24"/>
        </w:rPr>
      </w:pPr>
      <w:r w:rsidRPr="00BC4A65">
        <w:rPr>
          <w:rFonts w:ascii="Arial" w:eastAsia="Times New Roman" w:hAnsi="Arial" w:cs="Arial"/>
          <w:color w:val="auto"/>
          <w:szCs w:val="24"/>
        </w:rPr>
        <w:t xml:space="preserve">Współpraca w zarządzaniu w projekcie w zakresie nadzoru merytorycznego i finansowego poprzez </w:t>
      </w:r>
    </w:p>
    <w:p w14:paraId="2861A27B" w14:textId="77777777" w:rsidR="004947CA" w:rsidRPr="00BC4A65" w:rsidRDefault="004947CA" w:rsidP="00BC4A65">
      <w:pPr>
        <w:pStyle w:val="Akapitzlist"/>
        <w:numPr>
          <w:ilvl w:val="1"/>
          <w:numId w:val="13"/>
        </w:numPr>
        <w:jc w:val="left"/>
        <w:rPr>
          <w:rFonts w:ascii="Arial" w:eastAsia="Times New Roman" w:hAnsi="Arial" w:cs="Arial"/>
          <w:color w:val="auto"/>
          <w:szCs w:val="24"/>
        </w:rPr>
      </w:pPr>
      <w:r w:rsidRPr="00BC4A65">
        <w:rPr>
          <w:rFonts w:ascii="Arial" w:eastAsia="Times New Roman" w:hAnsi="Arial" w:cs="Arial"/>
          <w:color w:val="auto"/>
          <w:szCs w:val="24"/>
        </w:rPr>
        <w:t>Oddelegowanie przedstawiciela do Grupy Sterującej</w:t>
      </w:r>
    </w:p>
    <w:p w14:paraId="44A3243F" w14:textId="77777777" w:rsidR="004947CA" w:rsidRPr="00BC4A65" w:rsidRDefault="004947CA" w:rsidP="00BC4A65">
      <w:pPr>
        <w:pStyle w:val="Akapitzlist"/>
        <w:numPr>
          <w:ilvl w:val="1"/>
          <w:numId w:val="13"/>
        </w:numPr>
        <w:jc w:val="left"/>
        <w:rPr>
          <w:rFonts w:ascii="Arial" w:eastAsia="Times New Roman" w:hAnsi="Arial" w:cs="Arial"/>
          <w:color w:val="auto"/>
          <w:szCs w:val="24"/>
        </w:rPr>
      </w:pPr>
      <w:r w:rsidRPr="00BC4A65">
        <w:rPr>
          <w:rFonts w:ascii="Arial" w:eastAsia="Times New Roman" w:hAnsi="Arial" w:cs="Arial"/>
          <w:color w:val="auto"/>
          <w:szCs w:val="24"/>
        </w:rPr>
        <w:t>Oddelegowanie minimum jednego pracownika do zespołu zarządzającego projektem</w:t>
      </w:r>
    </w:p>
    <w:p w14:paraId="41B25D61" w14:textId="77777777" w:rsidR="004947CA" w:rsidRPr="00BC4A65" w:rsidRDefault="004947CA" w:rsidP="00BC4A65">
      <w:pPr>
        <w:pStyle w:val="Akapitzlist"/>
        <w:numPr>
          <w:ilvl w:val="1"/>
          <w:numId w:val="13"/>
        </w:numPr>
        <w:jc w:val="left"/>
        <w:rPr>
          <w:rFonts w:ascii="Arial" w:eastAsia="Times New Roman" w:hAnsi="Arial" w:cs="Arial"/>
          <w:color w:val="auto"/>
          <w:szCs w:val="24"/>
        </w:rPr>
      </w:pPr>
      <w:r w:rsidRPr="00BC4A65">
        <w:rPr>
          <w:rFonts w:ascii="Arial" w:eastAsia="Times New Roman" w:hAnsi="Arial" w:cs="Arial"/>
          <w:color w:val="auto"/>
          <w:szCs w:val="24"/>
        </w:rPr>
        <w:t>Udział w pracach zespołu zarządzającego</w:t>
      </w:r>
    </w:p>
    <w:p w14:paraId="72B51991" w14:textId="77777777" w:rsidR="004947CA" w:rsidRPr="00BC4A65" w:rsidRDefault="004947CA" w:rsidP="00BC4A65">
      <w:pPr>
        <w:pStyle w:val="Akapitzlist"/>
        <w:numPr>
          <w:ilvl w:val="1"/>
          <w:numId w:val="13"/>
        </w:numPr>
        <w:jc w:val="left"/>
        <w:rPr>
          <w:rFonts w:ascii="Arial" w:eastAsia="Times New Roman" w:hAnsi="Arial" w:cs="Arial"/>
          <w:color w:val="auto"/>
          <w:szCs w:val="24"/>
        </w:rPr>
      </w:pPr>
      <w:r w:rsidRPr="00BC4A65">
        <w:rPr>
          <w:rFonts w:ascii="Arial" w:eastAsia="Times New Roman" w:hAnsi="Arial" w:cs="Arial"/>
          <w:color w:val="auto"/>
          <w:szCs w:val="24"/>
        </w:rPr>
        <w:t>Bieżący kontakt z liderem w celu rozwiązywania problemów powstałych w trakcie realizacji projektu.</w:t>
      </w:r>
    </w:p>
    <w:p w14:paraId="28A2CCE2" w14:textId="77777777" w:rsidR="004947CA" w:rsidRPr="00BC4A65" w:rsidRDefault="004947CA" w:rsidP="00BC4A65">
      <w:pPr>
        <w:pStyle w:val="Akapitzlist"/>
        <w:numPr>
          <w:ilvl w:val="1"/>
          <w:numId w:val="13"/>
        </w:numPr>
        <w:jc w:val="left"/>
        <w:rPr>
          <w:rFonts w:ascii="Arial" w:eastAsia="Times New Roman" w:hAnsi="Arial" w:cs="Arial"/>
          <w:color w:val="auto"/>
          <w:szCs w:val="24"/>
        </w:rPr>
      </w:pPr>
      <w:r w:rsidRPr="00BC4A65">
        <w:rPr>
          <w:rFonts w:ascii="Arial" w:eastAsia="Times New Roman" w:hAnsi="Arial" w:cs="Arial"/>
          <w:color w:val="auto"/>
          <w:szCs w:val="24"/>
        </w:rPr>
        <w:t>Bieżące raportowanie o poziomie wskaźników w zakresie zadań powierzonych partnerowi do realizacji</w:t>
      </w:r>
    </w:p>
    <w:p w14:paraId="089AC1A9" w14:textId="77777777" w:rsidR="004947CA" w:rsidRPr="00BC4A65" w:rsidRDefault="004947CA" w:rsidP="00BC4A65">
      <w:pPr>
        <w:pStyle w:val="Akapitzlist"/>
        <w:numPr>
          <w:ilvl w:val="1"/>
          <w:numId w:val="13"/>
        </w:numPr>
        <w:jc w:val="left"/>
        <w:rPr>
          <w:rFonts w:ascii="Arial" w:eastAsia="Times New Roman" w:hAnsi="Arial" w:cs="Arial"/>
          <w:color w:val="auto"/>
          <w:szCs w:val="24"/>
        </w:rPr>
      </w:pPr>
      <w:r w:rsidRPr="00BC4A65">
        <w:rPr>
          <w:rFonts w:ascii="Arial" w:eastAsia="Times New Roman" w:hAnsi="Arial" w:cs="Arial"/>
          <w:color w:val="auto"/>
          <w:szCs w:val="24"/>
        </w:rPr>
        <w:t>Przygotowywanie sprawozdawczości z realizacji projektu (raportów, zestawień) wymaganych w trakcie realizacji projektu potrzebnych celem prowadzenia przez lidera sprawozdawczości w projekcie (składania wniosków o płatność).</w:t>
      </w:r>
    </w:p>
    <w:p w14:paraId="340435C7" w14:textId="77777777" w:rsidR="001A633B" w:rsidRPr="00BC4A65" w:rsidRDefault="00692382" w:rsidP="00BC4A65">
      <w:pPr>
        <w:pStyle w:val="Akapitzlist"/>
        <w:numPr>
          <w:ilvl w:val="0"/>
          <w:numId w:val="13"/>
        </w:numPr>
        <w:jc w:val="left"/>
        <w:rPr>
          <w:rFonts w:ascii="Arial" w:hAnsi="Arial" w:cs="Arial"/>
        </w:rPr>
      </w:pPr>
      <w:r w:rsidRPr="00BC4A65">
        <w:rPr>
          <w:rFonts w:ascii="Arial" w:hAnsi="Arial" w:cs="Arial"/>
        </w:rPr>
        <w:t xml:space="preserve">Zapewnienie konsultacji z ekspertami ds. dostępności we wszystkich 8 obszarach </w:t>
      </w:r>
      <w:r w:rsidR="006B44B0" w:rsidRPr="00BC4A65">
        <w:rPr>
          <w:rFonts w:ascii="Arial" w:hAnsi="Arial" w:cs="Arial"/>
        </w:rPr>
        <w:t xml:space="preserve">przewidzianych w projekcie, o których mowa w pkt. 2 ppkt. 1) </w:t>
      </w:r>
      <w:r w:rsidRPr="00BC4A65">
        <w:rPr>
          <w:rFonts w:ascii="Arial" w:hAnsi="Arial" w:cs="Arial"/>
        </w:rPr>
        <w:t xml:space="preserve"> </w:t>
      </w:r>
    </w:p>
    <w:p w14:paraId="208FF4C7" w14:textId="77777777" w:rsidR="001A633B" w:rsidRPr="00BC4A65" w:rsidRDefault="00455643" w:rsidP="00BC4A65">
      <w:pPr>
        <w:pStyle w:val="Akapitzlist"/>
        <w:numPr>
          <w:ilvl w:val="0"/>
          <w:numId w:val="13"/>
        </w:numPr>
        <w:jc w:val="left"/>
        <w:rPr>
          <w:rFonts w:ascii="Arial" w:hAnsi="Arial" w:cs="Arial"/>
        </w:rPr>
      </w:pPr>
      <w:r w:rsidRPr="00BC4A65">
        <w:rPr>
          <w:rFonts w:ascii="Arial" w:hAnsi="Arial" w:cs="Arial"/>
        </w:rPr>
        <w:t xml:space="preserve">Przeprowadzenie audytów w zakresie </w:t>
      </w:r>
      <w:r w:rsidR="00692382" w:rsidRPr="00BC4A65">
        <w:rPr>
          <w:rFonts w:ascii="Arial" w:hAnsi="Arial" w:cs="Arial"/>
        </w:rPr>
        <w:t xml:space="preserve">dostępności architektonicznej, informacyjno-komunikacyjnej oraz cyfrowej. </w:t>
      </w:r>
    </w:p>
    <w:p w14:paraId="4DAE35D5" w14:textId="77777777" w:rsidR="001A633B" w:rsidRPr="00BC4A65" w:rsidRDefault="00692382" w:rsidP="00BC4A65">
      <w:pPr>
        <w:pStyle w:val="Akapitzlist"/>
        <w:numPr>
          <w:ilvl w:val="0"/>
          <w:numId w:val="13"/>
        </w:numPr>
        <w:jc w:val="left"/>
        <w:rPr>
          <w:rFonts w:ascii="Arial" w:hAnsi="Arial" w:cs="Arial"/>
        </w:rPr>
      </w:pPr>
      <w:r w:rsidRPr="00BC4A65">
        <w:rPr>
          <w:rFonts w:ascii="Arial" w:hAnsi="Arial" w:cs="Arial"/>
        </w:rPr>
        <w:lastRenderedPageBreak/>
        <w:t xml:space="preserve">Przygotowanie i przeprowadzenie specjalistycznych szkoleń dla kadry </w:t>
      </w:r>
      <w:r w:rsidR="00B52697" w:rsidRPr="00BC4A65">
        <w:rPr>
          <w:rFonts w:ascii="Arial" w:hAnsi="Arial" w:cs="Arial"/>
        </w:rPr>
        <w:t>Uniwersytetu</w:t>
      </w:r>
      <w:r w:rsidRPr="00BC4A65">
        <w:rPr>
          <w:rFonts w:ascii="Arial" w:hAnsi="Arial" w:cs="Arial"/>
        </w:rPr>
        <w:t>, ze szczególnym uwzględnieniem wąskich szkoleń specjali</w:t>
      </w:r>
      <w:r w:rsidR="00B52697" w:rsidRPr="00BC4A65">
        <w:rPr>
          <w:rFonts w:ascii="Arial" w:hAnsi="Arial" w:cs="Arial"/>
        </w:rPr>
        <w:t>stycznych z zakresu dostępności.</w:t>
      </w:r>
    </w:p>
    <w:p w14:paraId="2F54076B" w14:textId="77777777" w:rsidR="001A633B" w:rsidRPr="00BC4A65" w:rsidRDefault="00692382" w:rsidP="00BC4A65">
      <w:pPr>
        <w:pStyle w:val="Akapitzlist"/>
        <w:numPr>
          <w:ilvl w:val="0"/>
          <w:numId w:val="13"/>
        </w:numPr>
        <w:jc w:val="left"/>
        <w:rPr>
          <w:rFonts w:ascii="Arial" w:hAnsi="Arial" w:cs="Arial"/>
        </w:rPr>
      </w:pPr>
      <w:r w:rsidRPr="00BC4A65">
        <w:rPr>
          <w:rFonts w:ascii="Arial" w:hAnsi="Arial" w:cs="Arial"/>
        </w:rPr>
        <w:t xml:space="preserve">Wsparcie merytoryczne oraz organizacyjne przy działaniach </w:t>
      </w:r>
      <w:r w:rsidR="00455643" w:rsidRPr="00BC4A65">
        <w:rPr>
          <w:rFonts w:ascii="Arial" w:hAnsi="Arial" w:cs="Arial"/>
        </w:rPr>
        <w:t>przewidzianych w projekcie</w:t>
      </w:r>
    </w:p>
    <w:p w14:paraId="45AD61F2" w14:textId="77777777" w:rsidR="006B44B0" w:rsidRPr="00BC4A65" w:rsidRDefault="006B44B0" w:rsidP="00BC4A65">
      <w:pPr>
        <w:pStyle w:val="Akapitzlist"/>
        <w:numPr>
          <w:ilvl w:val="0"/>
          <w:numId w:val="13"/>
        </w:numPr>
        <w:jc w:val="left"/>
        <w:rPr>
          <w:rFonts w:ascii="Arial" w:hAnsi="Arial" w:cs="Arial"/>
        </w:rPr>
      </w:pPr>
      <w:r w:rsidRPr="00BC4A65">
        <w:rPr>
          <w:rFonts w:ascii="Arial" w:eastAsia="Times New Roman" w:hAnsi="Arial" w:cs="Arial"/>
          <w:color w:val="auto"/>
          <w:szCs w:val="24"/>
        </w:rPr>
        <w:t xml:space="preserve">Uczestnictwo w kontrolach przeprowadzanych przez instytucje udzielające dofinansowania. </w:t>
      </w:r>
    </w:p>
    <w:p w14:paraId="27936518" w14:textId="77777777" w:rsidR="006B44B0" w:rsidRPr="00BC4A65" w:rsidRDefault="00692382" w:rsidP="00BC4A65">
      <w:pPr>
        <w:pStyle w:val="Akapitzlist"/>
        <w:numPr>
          <w:ilvl w:val="0"/>
          <w:numId w:val="13"/>
        </w:numPr>
        <w:jc w:val="left"/>
        <w:rPr>
          <w:rFonts w:ascii="Arial" w:hAnsi="Arial" w:cs="Arial"/>
        </w:rPr>
      </w:pPr>
      <w:r w:rsidRPr="00BC4A65">
        <w:rPr>
          <w:rFonts w:ascii="Arial" w:hAnsi="Arial" w:cs="Arial"/>
        </w:rPr>
        <w:t>Inne elementy, które mogą zostać ustalone na etapie negocjacji oraz pracy nad przygotowaniem wniosku o dofinansowanie oraz</w:t>
      </w:r>
      <w:r w:rsidR="006B44B0" w:rsidRPr="00BC4A65">
        <w:rPr>
          <w:rFonts w:ascii="Arial" w:hAnsi="Arial" w:cs="Arial"/>
        </w:rPr>
        <w:t xml:space="preserve"> na etapie realizacji projektu.</w:t>
      </w:r>
    </w:p>
    <w:p w14:paraId="5C9A1DF0" w14:textId="77777777" w:rsidR="006B44B0" w:rsidRPr="00BC4A65" w:rsidRDefault="006B44B0" w:rsidP="00BC4A65">
      <w:pPr>
        <w:pStyle w:val="Akapitzlist"/>
        <w:numPr>
          <w:ilvl w:val="0"/>
          <w:numId w:val="13"/>
        </w:numPr>
        <w:jc w:val="left"/>
        <w:rPr>
          <w:rFonts w:ascii="Arial" w:hAnsi="Arial" w:cs="Arial"/>
        </w:rPr>
      </w:pPr>
      <w:r w:rsidRPr="00BC4A65">
        <w:rPr>
          <w:rFonts w:ascii="Arial" w:eastAsia="Times New Roman" w:hAnsi="Arial" w:cs="Arial"/>
          <w:color w:val="auto"/>
          <w:szCs w:val="24"/>
        </w:rPr>
        <w:t>Szczegółowy zakres współpracy zostanie określony umowie partnerskiej na podstawie wspólnie napisanego wniosku o dofinansowanie projektu.</w:t>
      </w:r>
    </w:p>
    <w:p w14:paraId="1F7B6053" w14:textId="77777777" w:rsidR="006B44B0" w:rsidRPr="00BC4A65" w:rsidRDefault="006B44B0" w:rsidP="00BC4A65">
      <w:pPr>
        <w:pStyle w:val="Akapitzlist"/>
        <w:numPr>
          <w:ilvl w:val="0"/>
          <w:numId w:val="13"/>
        </w:numPr>
        <w:jc w:val="left"/>
        <w:rPr>
          <w:rFonts w:ascii="Arial" w:hAnsi="Arial" w:cs="Arial"/>
        </w:rPr>
      </w:pPr>
      <w:r w:rsidRPr="00BC4A65">
        <w:rPr>
          <w:rFonts w:ascii="Arial" w:eastAsia="Times New Roman" w:hAnsi="Arial" w:cs="Arial"/>
          <w:color w:val="auto"/>
          <w:szCs w:val="24"/>
        </w:rPr>
        <w:t>Uniwersytet Ignatianum w Krakowie  będzie pełnił rolę lidera partnerstwa.</w:t>
      </w:r>
    </w:p>
    <w:p w14:paraId="5B2B055A" w14:textId="77777777" w:rsidR="001A633B" w:rsidRPr="00BC4A65" w:rsidRDefault="00692382" w:rsidP="00BC4A65">
      <w:pPr>
        <w:spacing w:after="9" w:line="259" w:lineRule="auto"/>
        <w:ind w:left="428"/>
        <w:jc w:val="left"/>
        <w:rPr>
          <w:rFonts w:ascii="Arial" w:hAnsi="Arial" w:cs="Arial"/>
        </w:rPr>
      </w:pPr>
      <w:r w:rsidRPr="00BC4A65">
        <w:rPr>
          <w:rFonts w:ascii="Arial" w:hAnsi="Arial" w:cs="Arial"/>
        </w:rPr>
        <w:t xml:space="preserve"> </w:t>
      </w:r>
    </w:p>
    <w:p w14:paraId="1C792630" w14:textId="77777777" w:rsidR="00421DE4" w:rsidRPr="00BC4A65" w:rsidRDefault="006B44B0" w:rsidP="00BC4A65">
      <w:pPr>
        <w:pStyle w:val="Nagwek3"/>
        <w:numPr>
          <w:ilvl w:val="0"/>
          <w:numId w:val="10"/>
        </w:numPr>
        <w:jc w:val="left"/>
        <w:rPr>
          <w:rFonts w:ascii="Arial" w:hAnsi="Arial" w:cs="Arial"/>
        </w:rPr>
      </w:pPr>
      <w:r w:rsidRPr="00BC4A65">
        <w:rPr>
          <w:rFonts w:ascii="Arial" w:hAnsi="Arial" w:cs="Arial"/>
        </w:rPr>
        <w:t>Warunki uczestnictwa w naborze:</w:t>
      </w:r>
    </w:p>
    <w:p w14:paraId="6EBAC6C4" w14:textId="77777777" w:rsidR="004A4C12" w:rsidRPr="00BC4A65" w:rsidRDefault="004A4C12" w:rsidP="00BC4A65">
      <w:pPr>
        <w:pStyle w:val="Akapitzlist"/>
        <w:numPr>
          <w:ilvl w:val="0"/>
          <w:numId w:val="18"/>
        </w:numPr>
        <w:jc w:val="left"/>
        <w:rPr>
          <w:rFonts w:ascii="Arial" w:hAnsi="Arial" w:cs="Arial"/>
        </w:rPr>
      </w:pPr>
      <w:r w:rsidRPr="00BC4A65">
        <w:rPr>
          <w:rFonts w:ascii="Arial" w:hAnsi="Arial" w:cs="Arial"/>
        </w:rPr>
        <w:t>Do postępowania i oceny ofert zostanie zakwalifikowany każdy podmiot, który  łącznie spełnią następujące wymagania:</w:t>
      </w:r>
    </w:p>
    <w:p w14:paraId="0E684A69" w14:textId="77777777" w:rsidR="004A4C12" w:rsidRPr="00BC4A65" w:rsidRDefault="004A4C12" w:rsidP="00BC4A65">
      <w:pPr>
        <w:pStyle w:val="Akapitzlist"/>
        <w:numPr>
          <w:ilvl w:val="1"/>
          <w:numId w:val="18"/>
        </w:numPr>
        <w:jc w:val="left"/>
        <w:rPr>
          <w:rFonts w:ascii="Arial" w:hAnsi="Arial" w:cs="Arial"/>
        </w:rPr>
      </w:pPr>
      <w:r w:rsidRPr="00BC4A65">
        <w:rPr>
          <w:rFonts w:ascii="Arial" w:hAnsi="Arial" w:cs="Arial"/>
        </w:rPr>
        <w:t xml:space="preserve">Nie jest podmiotem wykluczonym z możliwości otrzymania dofinansowania (o którym mowa w art. 207 ust. 4 ustawy z dnia 27 sierpnia 2009 r. o finansach publicznych (tekst jednolity Dz.U. 2023 poz. 1270 z późn. zm.). Partnerem nie może być również podmiot zalegający z należnościami publiczno-prawnymi. </w:t>
      </w:r>
    </w:p>
    <w:p w14:paraId="51FB65B3" w14:textId="77777777" w:rsidR="004A4C12" w:rsidRPr="00BC4A65" w:rsidRDefault="004A4C12" w:rsidP="00BC4A65">
      <w:pPr>
        <w:pStyle w:val="Akapitzlist"/>
        <w:numPr>
          <w:ilvl w:val="1"/>
          <w:numId w:val="18"/>
        </w:numPr>
        <w:jc w:val="left"/>
        <w:rPr>
          <w:rFonts w:ascii="Arial" w:hAnsi="Arial" w:cs="Arial"/>
        </w:rPr>
      </w:pPr>
      <w:r w:rsidRPr="00BC4A65">
        <w:rPr>
          <w:rFonts w:ascii="Arial" w:hAnsi="Arial" w:cs="Arial"/>
        </w:rPr>
        <w:t xml:space="preserve">Zadeklaruje wniesienie wkładu w realizację zadań i celu partnerstwa w postaci wiedzy  i doświadczenia, know-how, zasobów ludzkich, zasobów organizacyjno-technicznych, którymi dysponuje w celu realizacji działań w projekcie. </w:t>
      </w:r>
    </w:p>
    <w:p w14:paraId="34796FC6" w14:textId="77777777" w:rsidR="006B44B0" w:rsidRPr="00BC4A65" w:rsidRDefault="006B44B0" w:rsidP="00BC4A65">
      <w:pPr>
        <w:pStyle w:val="Akapitzlist"/>
        <w:numPr>
          <w:ilvl w:val="0"/>
          <w:numId w:val="18"/>
        </w:numPr>
        <w:jc w:val="left"/>
        <w:rPr>
          <w:rFonts w:ascii="Arial" w:hAnsi="Arial" w:cs="Arial"/>
        </w:rPr>
      </w:pPr>
      <w:r w:rsidRPr="00BC4A65">
        <w:rPr>
          <w:rFonts w:ascii="Arial" w:hAnsi="Arial" w:cs="Arial"/>
        </w:rPr>
        <w:t xml:space="preserve">Warunkiem uczestnictwa w naborze jest złożenie oferty wraz z załącznikami w terminie określonym w ogłoszeniu o naborze. </w:t>
      </w:r>
    </w:p>
    <w:p w14:paraId="31C1E06A" w14:textId="77777777" w:rsidR="006B44B0" w:rsidRPr="00BC4A65" w:rsidRDefault="006B44B0" w:rsidP="00BC4A65">
      <w:pPr>
        <w:pStyle w:val="Akapitzlist"/>
        <w:numPr>
          <w:ilvl w:val="0"/>
          <w:numId w:val="18"/>
        </w:numPr>
        <w:jc w:val="left"/>
        <w:rPr>
          <w:rFonts w:ascii="Arial" w:hAnsi="Arial" w:cs="Arial"/>
        </w:rPr>
      </w:pPr>
      <w:r w:rsidRPr="00BC4A65">
        <w:rPr>
          <w:rFonts w:ascii="Arial" w:hAnsi="Arial" w:cs="Arial"/>
        </w:rPr>
        <w:t xml:space="preserve">Formularz oferty stanowi załącznik do Ogłoszenia. </w:t>
      </w:r>
    </w:p>
    <w:p w14:paraId="75CB020B" w14:textId="77777777" w:rsidR="004A4C12" w:rsidRPr="00BC4A65" w:rsidRDefault="004A4C12" w:rsidP="00BC4A65">
      <w:pPr>
        <w:pStyle w:val="Akapitzlist"/>
        <w:numPr>
          <w:ilvl w:val="0"/>
          <w:numId w:val="18"/>
        </w:numPr>
        <w:jc w:val="left"/>
        <w:rPr>
          <w:rFonts w:ascii="Arial" w:hAnsi="Arial" w:cs="Arial"/>
        </w:rPr>
      </w:pPr>
      <w:r w:rsidRPr="00BC4A65">
        <w:rPr>
          <w:rFonts w:ascii="Arial" w:hAnsi="Arial" w:cs="Arial"/>
        </w:rPr>
        <w:t>Do oferty należy załączyć następujące dokumenty/ wraz z ofertą należy złożyć następujące oświadczenia:</w:t>
      </w:r>
    </w:p>
    <w:p w14:paraId="081A6167" w14:textId="77777777" w:rsidR="004A4C12" w:rsidRPr="00BC4A65" w:rsidRDefault="004A4C12" w:rsidP="00BC4A65">
      <w:pPr>
        <w:pStyle w:val="Akapitzlist"/>
        <w:numPr>
          <w:ilvl w:val="1"/>
          <w:numId w:val="18"/>
        </w:numPr>
        <w:jc w:val="left"/>
        <w:rPr>
          <w:rFonts w:ascii="Arial" w:hAnsi="Arial" w:cs="Arial"/>
        </w:rPr>
      </w:pPr>
      <w:r w:rsidRPr="00BC4A65">
        <w:rPr>
          <w:rFonts w:ascii="Arial" w:hAnsi="Arial" w:cs="Arial"/>
        </w:rPr>
        <w:t xml:space="preserve">Dokument potwierdzający status prawny oferenta i umocowanie osób go reprezentujących (odpis/ informacja z KRS lub innej właściwej ewidencji, uwzględniająca stan faktyczny na moment złożenia oferty) - </w:t>
      </w:r>
      <w:r w:rsidRPr="00BC4A65">
        <w:rPr>
          <w:rFonts w:ascii="Arial" w:hAnsi="Arial" w:cs="Arial"/>
        </w:rPr>
        <w:lastRenderedPageBreak/>
        <w:t>w przypadku kopii musi zostać potwierdzona za zgodność z oryginałem.</w:t>
      </w:r>
    </w:p>
    <w:p w14:paraId="77175434" w14:textId="77777777" w:rsidR="004A4C12" w:rsidRPr="00BC4A65" w:rsidRDefault="004A4C12" w:rsidP="00BC4A65">
      <w:pPr>
        <w:pStyle w:val="Akapitzlist"/>
        <w:numPr>
          <w:ilvl w:val="1"/>
          <w:numId w:val="18"/>
        </w:numPr>
        <w:jc w:val="left"/>
        <w:rPr>
          <w:rFonts w:ascii="Arial" w:hAnsi="Arial" w:cs="Arial"/>
        </w:rPr>
      </w:pPr>
      <w:r w:rsidRPr="00BC4A65">
        <w:rPr>
          <w:rFonts w:ascii="Arial" w:hAnsi="Arial" w:cs="Arial"/>
        </w:rPr>
        <w:t>Aktualny statut podmiotu (jeśli dot. )</w:t>
      </w:r>
    </w:p>
    <w:p w14:paraId="55063A0A" w14:textId="77777777" w:rsidR="004A4C12" w:rsidRPr="00BC4A65" w:rsidRDefault="004A4C12" w:rsidP="00BC4A65">
      <w:pPr>
        <w:pStyle w:val="Akapitzlist"/>
        <w:numPr>
          <w:ilvl w:val="1"/>
          <w:numId w:val="18"/>
        </w:numPr>
        <w:jc w:val="left"/>
        <w:rPr>
          <w:rFonts w:ascii="Arial" w:hAnsi="Arial" w:cs="Arial"/>
        </w:rPr>
      </w:pPr>
      <w:r w:rsidRPr="00BC4A65">
        <w:rPr>
          <w:rFonts w:ascii="Arial" w:hAnsi="Arial" w:cs="Arial"/>
        </w:rPr>
        <w:t>Oświadczenie o niezaleganiu z płatnościami na rzecz ZUS i US. (</w:t>
      </w:r>
      <w:r w:rsidR="00692382" w:rsidRPr="00BC4A65">
        <w:rPr>
          <w:rFonts w:ascii="Arial" w:hAnsi="Arial" w:cs="Arial"/>
        </w:rPr>
        <w:t>wzór w </w:t>
      </w:r>
      <w:r w:rsidRPr="00BC4A65">
        <w:rPr>
          <w:rFonts w:ascii="Arial" w:hAnsi="Arial" w:cs="Arial"/>
        </w:rPr>
        <w:t>załączniku do Ogłoszenia)</w:t>
      </w:r>
    </w:p>
    <w:p w14:paraId="6AED61E1" w14:textId="77777777" w:rsidR="004A4C12" w:rsidRPr="00BC4A65" w:rsidRDefault="004A4C12" w:rsidP="00BC4A65">
      <w:pPr>
        <w:pStyle w:val="Akapitzlist"/>
        <w:numPr>
          <w:ilvl w:val="1"/>
          <w:numId w:val="18"/>
        </w:numPr>
        <w:jc w:val="left"/>
        <w:rPr>
          <w:rFonts w:ascii="Arial" w:hAnsi="Arial" w:cs="Arial"/>
        </w:rPr>
      </w:pPr>
      <w:r w:rsidRPr="00BC4A65">
        <w:rPr>
          <w:rFonts w:ascii="Arial" w:hAnsi="Arial" w:cs="Arial"/>
        </w:rPr>
        <w:t>Wypełnione i podpisane oświadczenie możliwości otrzymania dofinansowania, w tym wykluczeniu, o którym mowa w art. 207 ust. 4 ustawy z dnia 27 sierpnia 2009 r. o finansach publicznych (Dz. U. 2023 r. , poz. 1270 z późn. zm.) (wzór w załączniku  do Ogłoszenia).</w:t>
      </w:r>
    </w:p>
    <w:p w14:paraId="2FD0E32F" w14:textId="77777777" w:rsidR="001E5CAB" w:rsidRPr="00BC4A65" w:rsidRDefault="004A4C12" w:rsidP="00BC4A65">
      <w:pPr>
        <w:pStyle w:val="Akapitzlist"/>
        <w:numPr>
          <w:ilvl w:val="1"/>
          <w:numId w:val="18"/>
        </w:numPr>
        <w:jc w:val="left"/>
        <w:rPr>
          <w:rFonts w:ascii="Arial" w:hAnsi="Arial" w:cs="Arial"/>
        </w:rPr>
      </w:pPr>
      <w:r w:rsidRPr="00BC4A65">
        <w:rPr>
          <w:rFonts w:ascii="Arial" w:hAnsi="Arial" w:cs="Arial"/>
        </w:rPr>
        <w:t xml:space="preserve">wypełnione i podpisane oświadczenie (załącznik nr 1  do Formularza oferty), iż podmiot nie jest wykluczony z postępowania na podstawie art. 7 ust. 1 w zw. </w:t>
      </w:r>
      <w:r w:rsidR="00692382" w:rsidRPr="00BC4A65">
        <w:rPr>
          <w:rFonts w:ascii="Arial" w:hAnsi="Arial" w:cs="Arial"/>
        </w:rPr>
        <w:t>Z </w:t>
      </w:r>
      <w:r w:rsidRPr="00BC4A65">
        <w:rPr>
          <w:rFonts w:ascii="Arial" w:hAnsi="Arial" w:cs="Arial"/>
        </w:rPr>
        <w:t>art. 7 ust. 9 ustawy z dnia 13 kwietnia 2022 r. o szczególnych rozwiązaniach w zakresie przeciwdziałania wspieraniu agresji na Ukrainę oraz służących ochronie bezpieczeństwa narodowego (Dz. U. 2023 r. poz. poz. 129). dalej jako „ustawa”, tj. :wykonawcą oraz uczes</w:t>
      </w:r>
      <w:r w:rsidR="00692382" w:rsidRPr="00BC4A65">
        <w:rPr>
          <w:rFonts w:ascii="Arial" w:hAnsi="Arial" w:cs="Arial"/>
        </w:rPr>
        <w:t>tnikiem konkursu wymienionego w </w:t>
      </w:r>
      <w:r w:rsidRPr="00BC4A65">
        <w:rPr>
          <w:rFonts w:ascii="Arial" w:hAnsi="Arial" w:cs="Arial"/>
        </w:rPr>
        <w:t>wykazach określonych w rozporządzeniu 765/2006 i rozporządzeniu 269/2014 albo wpisanego na listę na podstawie decyzji w sprawie wpisu na listę rozstrzygającej o zastosowaniu środka, o którym mowa w art. 1 pkt 3 ustawy; wykonawcą oraz uczestnikiem konkursu, którego beneficjentem rzeczywistym w rozumieniu ustawy z dnia 1 marca 2018 r. o przeciwdziałaniu praniu pieniędzy oraz finansowaniu terroryzmu (Dz. U. z 2022 r. poz. 593 i 655) jest osoba wymieniona w wykazach określon</w:t>
      </w:r>
      <w:r w:rsidR="00692382" w:rsidRPr="00BC4A65">
        <w:rPr>
          <w:rFonts w:ascii="Arial" w:hAnsi="Arial" w:cs="Arial"/>
        </w:rPr>
        <w:t>ych w rozporządzeniu 765/2006 i </w:t>
      </w:r>
      <w:r w:rsidRPr="00BC4A65">
        <w:rPr>
          <w:rFonts w:ascii="Arial" w:hAnsi="Arial" w:cs="Arial"/>
        </w:rPr>
        <w:t>rozporządzeniu 269/2014 albo wpisana na listę lub będąca takim beneficjentem rzeczywistym od dnia 24 lutego 2022 r., o ile została wpisana na listę na podstawie decyzji w sprawie wpisu na listę rozstrzygającej o zastosowaniu środka, o którym mowa w art. 1 pkt 3 ustawy; wykonawcą oraz uczestnikiem konkursu, którego jednostką dominującą w rozumieniu art. 3 ust. 1 pkt 37 ustawy z dnia 29 września 1994 r. o rachunkowości (Dz. U. z 2021 r. poz. 217, 2105 i 2106), jest podmiot wymi</w:t>
      </w:r>
      <w:r w:rsidR="00692382" w:rsidRPr="00BC4A65">
        <w:rPr>
          <w:rFonts w:ascii="Arial" w:hAnsi="Arial" w:cs="Arial"/>
        </w:rPr>
        <w:t>eniony w wykazach określonych w </w:t>
      </w:r>
      <w:r w:rsidRPr="00BC4A65">
        <w:rPr>
          <w:rFonts w:ascii="Arial" w:hAnsi="Arial" w:cs="Arial"/>
        </w:rPr>
        <w:t xml:space="preserve">rozporządzeniu 765/2006 i rozporządzeniu 269/2014 albo wpisany na listę lub będący taką jednostką dominującą od dnia 24 </w:t>
      </w:r>
      <w:r w:rsidRPr="00BC4A65">
        <w:rPr>
          <w:rFonts w:ascii="Arial" w:hAnsi="Arial" w:cs="Arial"/>
        </w:rPr>
        <w:lastRenderedPageBreak/>
        <w:t>lutego 2022 r., o ile został wpisany na listę na podstawie decyzji w sprawie w</w:t>
      </w:r>
      <w:r w:rsidR="00692382" w:rsidRPr="00BC4A65">
        <w:rPr>
          <w:rFonts w:ascii="Arial" w:hAnsi="Arial" w:cs="Arial"/>
        </w:rPr>
        <w:t>pisu na listę rozstrzygającej o </w:t>
      </w:r>
      <w:r w:rsidRPr="00BC4A65">
        <w:rPr>
          <w:rFonts w:ascii="Arial" w:hAnsi="Arial" w:cs="Arial"/>
        </w:rPr>
        <w:t>zastosowaniu środka, o którym mowa w art. 1 pkt 3 ustawy.</w:t>
      </w:r>
    </w:p>
    <w:p w14:paraId="7BA85205" w14:textId="77777777" w:rsidR="001E5CAB" w:rsidRPr="00BC4A65" w:rsidRDefault="004A4C12" w:rsidP="00BC4A65">
      <w:pPr>
        <w:pStyle w:val="Akapitzlist"/>
        <w:numPr>
          <w:ilvl w:val="0"/>
          <w:numId w:val="18"/>
        </w:numPr>
        <w:jc w:val="left"/>
        <w:rPr>
          <w:rFonts w:ascii="Arial" w:hAnsi="Arial" w:cs="Arial"/>
        </w:rPr>
      </w:pPr>
      <w:r w:rsidRPr="00BC4A65">
        <w:rPr>
          <w:rFonts w:ascii="Arial" w:hAnsi="Arial" w:cs="Arial"/>
        </w:rPr>
        <w:t>Oferty złożone po terminie składania ofert wskazanym w Ogłoszeniu, nie będą  rozpatrywane.</w:t>
      </w:r>
    </w:p>
    <w:p w14:paraId="035F82C1" w14:textId="77777777" w:rsidR="004A4C12" w:rsidRPr="00BC4A65" w:rsidRDefault="004A4C12" w:rsidP="00BC4A65">
      <w:pPr>
        <w:pStyle w:val="Akapitzlist"/>
        <w:numPr>
          <w:ilvl w:val="0"/>
          <w:numId w:val="18"/>
        </w:numPr>
        <w:jc w:val="left"/>
        <w:rPr>
          <w:rFonts w:ascii="Arial" w:hAnsi="Arial" w:cs="Arial"/>
        </w:rPr>
      </w:pPr>
      <w:r w:rsidRPr="00BC4A65">
        <w:rPr>
          <w:rFonts w:ascii="Arial" w:hAnsi="Arial" w:cs="Arial"/>
        </w:rPr>
        <w:t>Jeden podmiot może złożyć tylko jedną ofertę.</w:t>
      </w:r>
    </w:p>
    <w:p w14:paraId="0227E030" w14:textId="77777777" w:rsidR="006B44B0" w:rsidRPr="00BC4A65" w:rsidRDefault="006B44B0" w:rsidP="00BC4A65">
      <w:pPr>
        <w:jc w:val="left"/>
        <w:rPr>
          <w:rFonts w:ascii="Arial" w:hAnsi="Arial" w:cs="Arial"/>
        </w:rPr>
      </w:pPr>
    </w:p>
    <w:p w14:paraId="4ED03C25" w14:textId="77777777" w:rsidR="001A633B" w:rsidRPr="00BC4A65" w:rsidRDefault="001E5CAB" w:rsidP="00BC4A65">
      <w:pPr>
        <w:pStyle w:val="Nagwek3"/>
        <w:numPr>
          <w:ilvl w:val="0"/>
          <w:numId w:val="10"/>
        </w:numPr>
        <w:jc w:val="left"/>
        <w:rPr>
          <w:rFonts w:ascii="Arial" w:hAnsi="Arial" w:cs="Arial"/>
        </w:rPr>
      </w:pPr>
      <w:r w:rsidRPr="00BC4A65">
        <w:rPr>
          <w:rFonts w:ascii="Arial" w:hAnsi="Arial" w:cs="Arial"/>
        </w:rPr>
        <w:t>Ocena ofert</w:t>
      </w:r>
    </w:p>
    <w:p w14:paraId="25A045D1" w14:textId="19C70BDD" w:rsidR="001E5CAB" w:rsidRPr="00BC4A65" w:rsidRDefault="00692382" w:rsidP="00BC4A65">
      <w:pPr>
        <w:pStyle w:val="Akapitzlist"/>
        <w:numPr>
          <w:ilvl w:val="0"/>
          <w:numId w:val="20"/>
        </w:numPr>
        <w:jc w:val="left"/>
        <w:rPr>
          <w:rFonts w:ascii="Arial" w:hAnsi="Arial" w:cs="Arial"/>
        </w:rPr>
      </w:pPr>
      <w:r w:rsidRPr="00BC4A65">
        <w:rPr>
          <w:rFonts w:ascii="Arial" w:hAnsi="Arial" w:cs="Arial"/>
        </w:rPr>
        <w:t>Zgodność działania potencjalnego partnera z celami partnerstwa, w szczególności (</w:t>
      </w:r>
      <w:r w:rsidR="00BC4A65">
        <w:rPr>
          <w:rFonts w:ascii="Arial" w:hAnsi="Arial" w:cs="Arial"/>
        </w:rPr>
        <w:t>2</w:t>
      </w:r>
      <w:r w:rsidR="00442B6A">
        <w:rPr>
          <w:rFonts w:ascii="Arial" w:hAnsi="Arial" w:cs="Arial"/>
        </w:rPr>
        <w:t>6</w:t>
      </w:r>
      <w:r w:rsidRPr="00BC4A65">
        <w:rPr>
          <w:rFonts w:ascii="Arial" w:hAnsi="Arial" w:cs="Arial"/>
        </w:rPr>
        <w:t xml:space="preserve"> pkt</w:t>
      </w:r>
      <w:r w:rsidR="001E5CAB" w:rsidRPr="00BC4A65">
        <w:rPr>
          <w:rFonts w:ascii="Arial" w:hAnsi="Arial" w:cs="Arial"/>
        </w:rPr>
        <w:t>):</w:t>
      </w:r>
    </w:p>
    <w:p w14:paraId="10A31C66" w14:textId="1F45D482" w:rsidR="001A633B" w:rsidRPr="00BC4A65" w:rsidRDefault="00692382" w:rsidP="00BC4A65">
      <w:pPr>
        <w:pStyle w:val="Akapitzlist"/>
        <w:numPr>
          <w:ilvl w:val="1"/>
          <w:numId w:val="20"/>
        </w:numPr>
        <w:jc w:val="left"/>
        <w:rPr>
          <w:rFonts w:ascii="Arial" w:hAnsi="Arial" w:cs="Arial"/>
        </w:rPr>
      </w:pPr>
      <w:r w:rsidRPr="00BC4A65">
        <w:rPr>
          <w:rFonts w:ascii="Arial" w:hAnsi="Arial" w:cs="Arial"/>
        </w:rPr>
        <w:t xml:space="preserve">Liczba </w:t>
      </w:r>
      <w:r w:rsidR="0082104A" w:rsidRPr="00BC4A65">
        <w:rPr>
          <w:rFonts w:ascii="Arial" w:hAnsi="Arial" w:cs="Arial"/>
        </w:rPr>
        <w:t xml:space="preserve">przeprowadzonych </w:t>
      </w:r>
      <w:r w:rsidRPr="00BC4A65">
        <w:rPr>
          <w:rFonts w:ascii="Arial" w:hAnsi="Arial" w:cs="Arial"/>
        </w:rPr>
        <w:t>audytów arc</w:t>
      </w:r>
      <w:r w:rsidR="00992C59" w:rsidRPr="00BC4A65">
        <w:rPr>
          <w:rFonts w:ascii="Arial" w:hAnsi="Arial" w:cs="Arial"/>
        </w:rPr>
        <w:t>hitektonicznych i informacyjno-</w:t>
      </w:r>
      <w:r w:rsidRPr="00BC4A65">
        <w:rPr>
          <w:rFonts w:ascii="Arial" w:hAnsi="Arial" w:cs="Arial"/>
        </w:rPr>
        <w:t xml:space="preserve">komunikacyjnych (od 0 do 50 – 0 pkt; od 50 do 99 – </w:t>
      </w:r>
      <w:r w:rsidR="00BC4A65">
        <w:rPr>
          <w:rFonts w:ascii="Arial" w:hAnsi="Arial" w:cs="Arial"/>
        </w:rPr>
        <w:t>3</w:t>
      </w:r>
      <w:r w:rsidRPr="00BC4A65">
        <w:rPr>
          <w:rFonts w:ascii="Arial" w:hAnsi="Arial" w:cs="Arial"/>
        </w:rPr>
        <w:t xml:space="preserve"> pkt; od 100 i więcej – </w:t>
      </w:r>
      <w:r w:rsidR="00BC4A65">
        <w:rPr>
          <w:rFonts w:ascii="Arial" w:hAnsi="Arial" w:cs="Arial"/>
        </w:rPr>
        <w:t>6</w:t>
      </w:r>
      <w:r w:rsidRPr="00BC4A65">
        <w:rPr>
          <w:rFonts w:ascii="Arial" w:hAnsi="Arial" w:cs="Arial"/>
        </w:rPr>
        <w:t xml:space="preserve"> pkt.)  </w:t>
      </w:r>
    </w:p>
    <w:p w14:paraId="5C8534BE" w14:textId="7D1F3E2C" w:rsidR="001A633B" w:rsidRPr="00BC4A65" w:rsidRDefault="00692382" w:rsidP="00BC4A65">
      <w:pPr>
        <w:pStyle w:val="Akapitzlist"/>
        <w:numPr>
          <w:ilvl w:val="1"/>
          <w:numId w:val="20"/>
        </w:numPr>
        <w:jc w:val="left"/>
        <w:rPr>
          <w:rFonts w:ascii="Arial" w:hAnsi="Arial" w:cs="Arial"/>
        </w:rPr>
      </w:pPr>
      <w:r w:rsidRPr="00BC4A65">
        <w:rPr>
          <w:rFonts w:ascii="Arial" w:hAnsi="Arial" w:cs="Arial"/>
        </w:rPr>
        <w:t xml:space="preserve">przygotowanie opracowań w zakresie wsparcia studentów (np. standardy dostępności, modele dostępności, poradniki w zakresie dostępności) (od 0 do 2 – 0 pkt; od 2 do 4 – </w:t>
      </w:r>
      <w:r w:rsidR="00CC11D5">
        <w:rPr>
          <w:rFonts w:ascii="Arial" w:hAnsi="Arial" w:cs="Arial"/>
        </w:rPr>
        <w:t>2</w:t>
      </w:r>
      <w:r w:rsidRPr="00BC4A65">
        <w:rPr>
          <w:rFonts w:ascii="Arial" w:hAnsi="Arial" w:cs="Arial"/>
        </w:rPr>
        <w:t xml:space="preserve"> pkt; od 5 i więcej – </w:t>
      </w:r>
      <w:r w:rsidR="00CC11D5">
        <w:rPr>
          <w:rFonts w:ascii="Arial" w:hAnsi="Arial" w:cs="Arial"/>
        </w:rPr>
        <w:t>4</w:t>
      </w:r>
      <w:r w:rsidRPr="00BC4A65">
        <w:rPr>
          <w:rFonts w:ascii="Arial" w:hAnsi="Arial" w:cs="Arial"/>
        </w:rPr>
        <w:t xml:space="preserve"> pkt.) </w:t>
      </w:r>
    </w:p>
    <w:p w14:paraId="7D4545FF" w14:textId="0E657E0C" w:rsidR="001A633B" w:rsidRPr="00BC4A65" w:rsidRDefault="00692382" w:rsidP="00BC4A65">
      <w:pPr>
        <w:pStyle w:val="Akapitzlist"/>
        <w:numPr>
          <w:ilvl w:val="1"/>
          <w:numId w:val="20"/>
        </w:numPr>
        <w:jc w:val="left"/>
        <w:rPr>
          <w:rFonts w:ascii="Arial" w:hAnsi="Arial" w:cs="Arial"/>
        </w:rPr>
      </w:pPr>
      <w:r w:rsidRPr="00BC4A65">
        <w:rPr>
          <w:rFonts w:ascii="Arial" w:hAnsi="Arial" w:cs="Arial"/>
        </w:rPr>
        <w:t xml:space="preserve">liczba audytów cyfrowych (od 0 do 99 – 0 pkt; od 100 do 199 – </w:t>
      </w:r>
      <w:r w:rsidR="00BC4A65">
        <w:rPr>
          <w:rFonts w:ascii="Arial" w:hAnsi="Arial" w:cs="Arial"/>
        </w:rPr>
        <w:t>3</w:t>
      </w:r>
      <w:r w:rsidRPr="00BC4A65">
        <w:rPr>
          <w:rFonts w:ascii="Arial" w:hAnsi="Arial" w:cs="Arial"/>
        </w:rPr>
        <w:t xml:space="preserve"> pkt; od 200 i więcej – </w:t>
      </w:r>
      <w:r w:rsidR="00BC4A65">
        <w:rPr>
          <w:rFonts w:ascii="Arial" w:hAnsi="Arial" w:cs="Arial"/>
        </w:rPr>
        <w:t>6</w:t>
      </w:r>
      <w:r w:rsidRPr="00BC4A65">
        <w:rPr>
          <w:rFonts w:ascii="Arial" w:hAnsi="Arial" w:cs="Arial"/>
        </w:rPr>
        <w:t xml:space="preserve"> pkt.) </w:t>
      </w:r>
    </w:p>
    <w:p w14:paraId="659B33D5" w14:textId="77777777" w:rsidR="001A633B" w:rsidRPr="00BC4A65" w:rsidRDefault="00692382" w:rsidP="00BC4A65">
      <w:pPr>
        <w:pStyle w:val="Akapitzlist"/>
        <w:numPr>
          <w:ilvl w:val="1"/>
          <w:numId w:val="20"/>
        </w:numPr>
        <w:jc w:val="left"/>
        <w:rPr>
          <w:rFonts w:ascii="Arial" w:hAnsi="Arial" w:cs="Arial"/>
        </w:rPr>
      </w:pPr>
      <w:r w:rsidRPr="00BC4A65">
        <w:rPr>
          <w:rFonts w:ascii="Arial" w:hAnsi="Arial" w:cs="Arial"/>
        </w:rPr>
        <w:t xml:space="preserve">doświadczenie w tworzeniu procedur (od 0 do 2 – 0 pkt; od 2 do 4 – 1 pkt; od 5 i więcej – </w:t>
      </w:r>
      <w:r w:rsidR="00992C59" w:rsidRPr="00BC4A65">
        <w:rPr>
          <w:rFonts w:ascii="Arial" w:hAnsi="Arial" w:cs="Arial"/>
        </w:rPr>
        <w:t xml:space="preserve"> </w:t>
      </w:r>
      <w:r w:rsidRPr="00BC4A65">
        <w:rPr>
          <w:rFonts w:ascii="Arial" w:hAnsi="Arial" w:cs="Arial"/>
        </w:rPr>
        <w:t xml:space="preserve">2 pkt.) </w:t>
      </w:r>
    </w:p>
    <w:p w14:paraId="0E205750" w14:textId="7FA30184" w:rsidR="001A633B" w:rsidRPr="00BC4A65" w:rsidRDefault="00692382" w:rsidP="00BC4A65">
      <w:pPr>
        <w:pStyle w:val="Akapitzlist"/>
        <w:numPr>
          <w:ilvl w:val="1"/>
          <w:numId w:val="20"/>
        </w:numPr>
        <w:jc w:val="left"/>
        <w:rPr>
          <w:rFonts w:ascii="Arial" w:hAnsi="Arial" w:cs="Arial"/>
        </w:rPr>
      </w:pPr>
      <w:r w:rsidRPr="00BC4A65">
        <w:rPr>
          <w:rFonts w:ascii="Arial" w:hAnsi="Arial" w:cs="Arial"/>
        </w:rPr>
        <w:t xml:space="preserve">liczba szkoleń specjalistycznych w zakresie dostępności, realizowanych na uczelniach wyższych (od 0 do 50 – 0 pkt; od 50 do 89 – </w:t>
      </w:r>
      <w:r w:rsidR="00BC4A65">
        <w:rPr>
          <w:rFonts w:ascii="Arial" w:hAnsi="Arial" w:cs="Arial"/>
        </w:rPr>
        <w:t>3</w:t>
      </w:r>
      <w:r w:rsidRPr="00BC4A65">
        <w:rPr>
          <w:rFonts w:ascii="Arial" w:hAnsi="Arial" w:cs="Arial"/>
        </w:rPr>
        <w:t xml:space="preserve"> pkt; od 90 i więcej – </w:t>
      </w:r>
      <w:r w:rsidR="00BC4A65">
        <w:rPr>
          <w:rFonts w:ascii="Arial" w:hAnsi="Arial" w:cs="Arial"/>
        </w:rPr>
        <w:t>6</w:t>
      </w:r>
      <w:r w:rsidRPr="00BC4A65">
        <w:rPr>
          <w:rFonts w:ascii="Arial" w:hAnsi="Arial" w:cs="Arial"/>
        </w:rPr>
        <w:t xml:space="preserve"> pkt.) </w:t>
      </w:r>
    </w:p>
    <w:p w14:paraId="09C23EE1" w14:textId="77777777" w:rsidR="001A633B" w:rsidRPr="00BC4A65" w:rsidRDefault="00692382" w:rsidP="00BC4A65">
      <w:pPr>
        <w:pStyle w:val="Akapitzlist"/>
        <w:numPr>
          <w:ilvl w:val="1"/>
          <w:numId w:val="20"/>
        </w:numPr>
        <w:jc w:val="left"/>
        <w:rPr>
          <w:rFonts w:ascii="Arial" w:hAnsi="Arial" w:cs="Arial"/>
        </w:rPr>
      </w:pPr>
      <w:r w:rsidRPr="00BC4A65">
        <w:rPr>
          <w:rFonts w:ascii="Arial" w:hAnsi="Arial" w:cs="Arial"/>
        </w:rPr>
        <w:t xml:space="preserve">liczba przygotowanych merytorycznie e-learningów (od 0 do 3 – 0 pkt; od 4 do 9 – 1 pkt; od 10 i więcej – 2 pkt.) </w:t>
      </w:r>
    </w:p>
    <w:p w14:paraId="7BF2F4A8" w14:textId="77777777" w:rsidR="001A633B" w:rsidRPr="00BC4A65" w:rsidRDefault="00692382" w:rsidP="00BC4A65">
      <w:pPr>
        <w:pStyle w:val="Akapitzlist"/>
        <w:numPr>
          <w:ilvl w:val="1"/>
          <w:numId w:val="20"/>
        </w:numPr>
        <w:jc w:val="left"/>
        <w:rPr>
          <w:rFonts w:ascii="Arial" w:hAnsi="Arial" w:cs="Arial"/>
        </w:rPr>
      </w:pPr>
      <w:r w:rsidRPr="00BC4A65">
        <w:rPr>
          <w:rFonts w:ascii="Arial" w:hAnsi="Arial" w:cs="Arial"/>
        </w:rPr>
        <w:t xml:space="preserve">doświadczenie w realizacji, organizacji i prowadzenia warsztatów/szkoleń wyjazdowych (od 0 do 2 – 0 pkt; od 2 do 4 – 1 pkt; od 5 i więcej – 2 pkt.) </w:t>
      </w:r>
    </w:p>
    <w:p w14:paraId="32A0D6B4" w14:textId="77777777" w:rsidR="001A633B" w:rsidRPr="00BC4A65" w:rsidRDefault="00692382" w:rsidP="00BC4A65">
      <w:pPr>
        <w:pStyle w:val="Akapitzlist"/>
        <w:numPr>
          <w:ilvl w:val="0"/>
          <w:numId w:val="20"/>
        </w:numPr>
        <w:jc w:val="left"/>
        <w:rPr>
          <w:rFonts w:ascii="Arial" w:hAnsi="Arial" w:cs="Arial"/>
        </w:rPr>
      </w:pPr>
      <w:r w:rsidRPr="00BC4A65">
        <w:rPr>
          <w:rFonts w:ascii="Arial" w:hAnsi="Arial" w:cs="Arial"/>
        </w:rPr>
        <w:t xml:space="preserve">Doświadczenie w realizacji projektów (w charakterze lidera lub sformalizowanego Partnera – z umową partnerską), mających na celu zapewnienie osobom ze szczególnymi potrzebami, w tym osobom z niepełnosprawnościami, możliwości skorzystania z oferty szkolnictwa wyższego (1-projekt = 1 pkt; 20 projektów i więcej = 20 pkt) </w:t>
      </w:r>
    </w:p>
    <w:p w14:paraId="5F599307" w14:textId="5AE8019F" w:rsidR="001A633B" w:rsidRPr="00BC4A65" w:rsidRDefault="00692382" w:rsidP="00BC4A65">
      <w:pPr>
        <w:pStyle w:val="Akapitzlist"/>
        <w:numPr>
          <w:ilvl w:val="0"/>
          <w:numId w:val="20"/>
        </w:numPr>
        <w:jc w:val="left"/>
        <w:rPr>
          <w:rFonts w:ascii="Arial" w:hAnsi="Arial" w:cs="Arial"/>
        </w:rPr>
      </w:pPr>
      <w:r w:rsidRPr="00BC4A65">
        <w:rPr>
          <w:rFonts w:ascii="Arial" w:hAnsi="Arial" w:cs="Arial"/>
        </w:rPr>
        <w:lastRenderedPageBreak/>
        <w:t>Doświadczenie w zakresie podnoszenia poziomu dostępności uczelni wyższych, w realizacji poprzednich edycji projektów (jako sformalizowane partnerstwo – umowa partnerska) w ramach konkursu Uczelnia Dostępna (na wszystkich poziomach) (0 – 2 =5 pkt; 3 – 5= 10 pkt; Powyżej 5=</w:t>
      </w:r>
      <w:r w:rsidR="00BC4A65">
        <w:rPr>
          <w:rFonts w:ascii="Arial" w:hAnsi="Arial" w:cs="Arial"/>
        </w:rPr>
        <w:t>20</w:t>
      </w:r>
      <w:r w:rsidRPr="00BC4A65">
        <w:rPr>
          <w:rFonts w:ascii="Arial" w:hAnsi="Arial" w:cs="Arial"/>
        </w:rPr>
        <w:t xml:space="preserve"> pkt). </w:t>
      </w:r>
    </w:p>
    <w:p w14:paraId="0A6A5301" w14:textId="77777777" w:rsidR="001A633B" w:rsidRPr="00BC4A65" w:rsidRDefault="00692382" w:rsidP="00BC4A65">
      <w:pPr>
        <w:pStyle w:val="Akapitzlist"/>
        <w:numPr>
          <w:ilvl w:val="0"/>
          <w:numId w:val="20"/>
        </w:numPr>
        <w:jc w:val="left"/>
        <w:rPr>
          <w:rFonts w:ascii="Arial" w:hAnsi="Arial" w:cs="Arial"/>
        </w:rPr>
      </w:pPr>
      <w:r w:rsidRPr="00BC4A65">
        <w:rPr>
          <w:rFonts w:ascii="Arial" w:hAnsi="Arial" w:cs="Arial"/>
        </w:rPr>
        <w:t xml:space="preserve">Doświadczenie w organizacji i realizacji dostępnych wydarzeń (do 5 wydarzeń = 1 pkt; 6 – 10 = 2 pkt; 11 – 15 = 3 pkt; Powyżej 15 = 5 pkt)  </w:t>
      </w:r>
    </w:p>
    <w:p w14:paraId="2BFF1093" w14:textId="7874B07C" w:rsidR="001A633B" w:rsidRPr="00BC4A65" w:rsidRDefault="00692382" w:rsidP="00BC4A65">
      <w:pPr>
        <w:pStyle w:val="Akapitzlist"/>
        <w:numPr>
          <w:ilvl w:val="0"/>
          <w:numId w:val="20"/>
        </w:numPr>
        <w:jc w:val="left"/>
        <w:rPr>
          <w:rFonts w:ascii="Arial" w:hAnsi="Arial" w:cs="Arial"/>
        </w:rPr>
      </w:pPr>
      <w:r w:rsidRPr="00BC4A65">
        <w:rPr>
          <w:rFonts w:ascii="Arial" w:hAnsi="Arial" w:cs="Arial"/>
        </w:rPr>
        <w:t xml:space="preserve">Deklarowany wkład potencjalnego partnera w realizację celu partnerstwa (zasoby): 1 specjalista w zakresie dostępności (architektonicznej, cyfrowej, dostępności materiałów, szkoleń dla kadry uczelni i in.)= </w:t>
      </w:r>
      <w:r w:rsidR="00BC4A65">
        <w:rPr>
          <w:rFonts w:ascii="Arial" w:hAnsi="Arial" w:cs="Arial"/>
        </w:rPr>
        <w:t>3</w:t>
      </w:r>
      <w:r w:rsidRPr="00BC4A65">
        <w:rPr>
          <w:rFonts w:ascii="Arial" w:hAnsi="Arial" w:cs="Arial"/>
        </w:rPr>
        <w:t xml:space="preserve"> pkt (max. 1</w:t>
      </w:r>
      <w:r w:rsidR="00BC4A65">
        <w:rPr>
          <w:rFonts w:ascii="Arial" w:hAnsi="Arial" w:cs="Arial"/>
        </w:rPr>
        <w:t>8</w:t>
      </w:r>
      <w:r w:rsidRPr="00BC4A65">
        <w:rPr>
          <w:rFonts w:ascii="Arial" w:hAnsi="Arial" w:cs="Arial"/>
        </w:rPr>
        <w:t xml:space="preserve"> pkt) </w:t>
      </w:r>
    </w:p>
    <w:p w14:paraId="732BAE9E" w14:textId="67020C5C" w:rsidR="001A633B" w:rsidRPr="00BC4A65" w:rsidRDefault="00BC4A65" w:rsidP="00BC4A65">
      <w:pPr>
        <w:pStyle w:val="Akapitzlist"/>
        <w:numPr>
          <w:ilvl w:val="0"/>
          <w:numId w:val="20"/>
        </w:numPr>
        <w:jc w:val="left"/>
        <w:rPr>
          <w:rFonts w:ascii="Arial" w:hAnsi="Arial" w:cs="Arial"/>
        </w:rPr>
      </w:pPr>
      <w:bookmarkStart w:id="0" w:name="_Hlk163217662"/>
      <w:r>
        <w:rPr>
          <w:rFonts w:ascii="Arial" w:hAnsi="Arial" w:cs="Arial"/>
        </w:rPr>
        <w:t xml:space="preserve">Oferent jest organizacją zatrudniającą osoby z </w:t>
      </w:r>
      <w:r w:rsidR="00692382" w:rsidRPr="00BC4A65">
        <w:rPr>
          <w:rFonts w:ascii="Arial" w:hAnsi="Arial" w:cs="Arial"/>
        </w:rPr>
        <w:t xml:space="preserve">niepełnosprawnościami </w:t>
      </w:r>
      <w:bookmarkEnd w:id="0"/>
      <w:r>
        <w:rPr>
          <w:rFonts w:ascii="Arial" w:hAnsi="Arial" w:cs="Arial"/>
        </w:rPr>
        <w:t>– 1</w:t>
      </w:r>
      <w:r w:rsidR="00CC11D5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pkt.</w:t>
      </w:r>
    </w:p>
    <w:p w14:paraId="6DD6CDB8" w14:textId="77777777" w:rsidR="001A633B" w:rsidRPr="00BC4A65" w:rsidRDefault="00692382" w:rsidP="00BC4A65">
      <w:pPr>
        <w:spacing w:line="259" w:lineRule="auto"/>
        <w:ind w:left="428"/>
        <w:jc w:val="left"/>
        <w:rPr>
          <w:rFonts w:ascii="Arial" w:hAnsi="Arial" w:cs="Arial"/>
        </w:rPr>
      </w:pPr>
      <w:r w:rsidRPr="00BC4A65">
        <w:rPr>
          <w:rFonts w:ascii="Arial" w:hAnsi="Arial" w:cs="Arial"/>
        </w:rPr>
        <w:t xml:space="preserve"> </w:t>
      </w:r>
    </w:p>
    <w:p w14:paraId="649F0274" w14:textId="77777777" w:rsidR="001A633B" w:rsidRPr="00BC4A65" w:rsidRDefault="00692382" w:rsidP="00BC4A65">
      <w:pPr>
        <w:pStyle w:val="Nagwek3"/>
        <w:numPr>
          <w:ilvl w:val="0"/>
          <w:numId w:val="10"/>
        </w:numPr>
        <w:jc w:val="left"/>
        <w:rPr>
          <w:rFonts w:ascii="Arial" w:eastAsia="Calibri" w:hAnsi="Arial" w:cs="Arial"/>
        </w:rPr>
      </w:pPr>
      <w:r w:rsidRPr="00BC4A65">
        <w:rPr>
          <w:rFonts w:ascii="Arial" w:eastAsia="Calibri" w:hAnsi="Arial" w:cs="Arial"/>
        </w:rPr>
        <w:t xml:space="preserve">Wybór partnera podlegać będzie poniższej procedurze: </w:t>
      </w:r>
    </w:p>
    <w:p w14:paraId="432E0AA9" w14:textId="77777777" w:rsidR="001E5CAB" w:rsidRPr="00BC4A65" w:rsidRDefault="001E5CAB" w:rsidP="00BC4A65">
      <w:pPr>
        <w:pStyle w:val="Akapitzlist"/>
        <w:numPr>
          <w:ilvl w:val="0"/>
          <w:numId w:val="22"/>
        </w:numPr>
        <w:jc w:val="left"/>
        <w:rPr>
          <w:rFonts w:ascii="Arial" w:hAnsi="Arial" w:cs="Arial"/>
        </w:rPr>
      </w:pPr>
      <w:r w:rsidRPr="00BC4A65">
        <w:rPr>
          <w:rFonts w:ascii="Arial" w:hAnsi="Arial" w:cs="Arial"/>
        </w:rPr>
        <w:t xml:space="preserve">Oceny ofert dokona Komisja Konkursowa zwana dalej „Komisją” powołana przez Kanclerza </w:t>
      </w:r>
      <w:r w:rsidR="00992C59" w:rsidRPr="00BC4A65">
        <w:rPr>
          <w:rFonts w:ascii="Arial" w:hAnsi="Arial" w:cs="Arial"/>
        </w:rPr>
        <w:t>Uniwersytetu</w:t>
      </w:r>
      <w:r w:rsidRPr="00BC4A65">
        <w:rPr>
          <w:rFonts w:ascii="Arial" w:hAnsi="Arial" w:cs="Arial"/>
        </w:rPr>
        <w:t xml:space="preserve"> w Krakowie</w:t>
      </w:r>
    </w:p>
    <w:p w14:paraId="585BCC29" w14:textId="77777777" w:rsidR="001E5CAB" w:rsidRPr="00BC4A65" w:rsidRDefault="001E5CAB" w:rsidP="00BC4A65">
      <w:pPr>
        <w:pStyle w:val="Akapitzlist"/>
        <w:numPr>
          <w:ilvl w:val="0"/>
          <w:numId w:val="22"/>
        </w:numPr>
        <w:jc w:val="left"/>
        <w:rPr>
          <w:rFonts w:ascii="Arial" w:hAnsi="Arial" w:cs="Arial"/>
        </w:rPr>
      </w:pPr>
      <w:r w:rsidRPr="00BC4A65">
        <w:rPr>
          <w:rFonts w:ascii="Arial" w:hAnsi="Arial" w:cs="Arial"/>
        </w:rPr>
        <w:t>Ocena ofert zostanie dokonana w terminie maksymalnie 10 dni od zakończenia naboru.</w:t>
      </w:r>
    </w:p>
    <w:p w14:paraId="54B427C5" w14:textId="77777777" w:rsidR="001E5CAB" w:rsidRPr="00BC4A65" w:rsidRDefault="001E5CAB" w:rsidP="00BC4A65">
      <w:pPr>
        <w:pStyle w:val="Akapitzlist"/>
        <w:numPr>
          <w:ilvl w:val="0"/>
          <w:numId w:val="22"/>
        </w:numPr>
        <w:jc w:val="left"/>
        <w:rPr>
          <w:rFonts w:ascii="Arial" w:hAnsi="Arial" w:cs="Arial"/>
        </w:rPr>
      </w:pPr>
      <w:r w:rsidRPr="00BC4A65">
        <w:rPr>
          <w:rFonts w:ascii="Arial" w:hAnsi="Arial" w:cs="Arial"/>
        </w:rPr>
        <w:t>Komisja dokona oceny wniosków pod kątem formalnym i merytorycznym.</w:t>
      </w:r>
    </w:p>
    <w:p w14:paraId="1E669978" w14:textId="77777777" w:rsidR="001E5CAB" w:rsidRPr="00BC4A65" w:rsidRDefault="001E5CAB" w:rsidP="00BC4A65">
      <w:pPr>
        <w:pStyle w:val="Akapitzlist"/>
        <w:numPr>
          <w:ilvl w:val="0"/>
          <w:numId w:val="22"/>
        </w:numPr>
        <w:jc w:val="left"/>
        <w:rPr>
          <w:rFonts w:ascii="Arial" w:hAnsi="Arial" w:cs="Arial"/>
        </w:rPr>
      </w:pPr>
      <w:r w:rsidRPr="00BC4A65">
        <w:rPr>
          <w:rFonts w:ascii="Arial" w:hAnsi="Arial" w:cs="Arial"/>
        </w:rPr>
        <w:t>Ocena formalna wniosku jest oceną zero-jedynkową i dotyczy:</w:t>
      </w:r>
    </w:p>
    <w:p w14:paraId="611A4F75" w14:textId="77777777" w:rsidR="001E5CAB" w:rsidRPr="00BC4A65" w:rsidRDefault="001E5CAB" w:rsidP="00BC4A65">
      <w:pPr>
        <w:pStyle w:val="Akapitzlist"/>
        <w:numPr>
          <w:ilvl w:val="1"/>
          <w:numId w:val="22"/>
        </w:numPr>
        <w:jc w:val="left"/>
        <w:rPr>
          <w:rFonts w:ascii="Arial" w:hAnsi="Arial" w:cs="Arial"/>
        </w:rPr>
      </w:pPr>
      <w:r w:rsidRPr="00BC4A65">
        <w:rPr>
          <w:rFonts w:ascii="Arial" w:hAnsi="Arial" w:cs="Arial"/>
        </w:rPr>
        <w:t>prawidłowości terminu złożenia oferty</w:t>
      </w:r>
    </w:p>
    <w:p w14:paraId="4967248E" w14:textId="77777777" w:rsidR="001E5CAB" w:rsidRPr="00BC4A65" w:rsidRDefault="001E5CAB" w:rsidP="00BC4A65">
      <w:pPr>
        <w:pStyle w:val="Akapitzlist"/>
        <w:numPr>
          <w:ilvl w:val="1"/>
          <w:numId w:val="22"/>
        </w:numPr>
        <w:jc w:val="left"/>
        <w:rPr>
          <w:rFonts w:ascii="Arial" w:hAnsi="Arial" w:cs="Arial"/>
        </w:rPr>
      </w:pPr>
      <w:r w:rsidRPr="00BC4A65">
        <w:rPr>
          <w:rFonts w:ascii="Arial" w:hAnsi="Arial" w:cs="Arial"/>
        </w:rPr>
        <w:t>kompletności oferty i załączników</w:t>
      </w:r>
    </w:p>
    <w:p w14:paraId="14F22864" w14:textId="77777777" w:rsidR="00992C59" w:rsidRPr="00BC4A65" w:rsidRDefault="00992C59" w:rsidP="00BC4A65">
      <w:pPr>
        <w:pStyle w:val="Akapitzlist"/>
        <w:numPr>
          <w:ilvl w:val="0"/>
          <w:numId w:val="22"/>
        </w:numPr>
        <w:jc w:val="left"/>
        <w:rPr>
          <w:rFonts w:ascii="Arial" w:hAnsi="Arial" w:cs="Arial"/>
        </w:rPr>
      </w:pPr>
      <w:r w:rsidRPr="00BC4A65">
        <w:rPr>
          <w:rFonts w:ascii="Arial" w:hAnsi="Arial" w:cs="Arial"/>
        </w:rPr>
        <w:t>Do realizacji projektu może zostać wybrany Oferent, który spełni wszystkie wymogi formalne oraz uzyska maksymalną liczbę punktów.</w:t>
      </w:r>
    </w:p>
    <w:p w14:paraId="29043EC6" w14:textId="77777777" w:rsidR="00992C59" w:rsidRPr="00BC4A65" w:rsidRDefault="00992C59" w:rsidP="00BC4A65">
      <w:pPr>
        <w:pStyle w:val="Akapitzlist"/>
        <w:numPr>
          <w:ilvl w:val="0"/>
          <w:numId w:val="22"/>
        </w:numPr>
        <w:jc w:val="left"/>
        <w:rPr>
          <w:rFonts w:ascii="Arial" w:hAnsi="Arial" w:cs="Arial"/>
        </w:rPr>
      </w:pPr>
      <w:r w:rsidRPr="00BC4A65">
        <w:rPr>
          <w:rFonts w:ascii="Arial" w:hAnsi="Arial" w:cs="Arial"/>
        </w:rPr>
        <w:t>Każdy z członków Komisji dokonuje indywidualnej oceny każdej oferty.</w:t>
      </w:r>
    </w:p>
    <w:p w14:paraId="22E8FF7C" w14:textId="77777777" w:rsidR="00992C59" w:rsidRPr="00BC4A65" w:rsidRDefault="00992C59" w:rsidP="00BC4A65">
      <w:pPr>
        <w:pStyle w:val="Akapitzlist"/>
        <w:numPr>
          <w:ilvl w:val="0"/>
          <w:numId w:val="22"/>
        </w:numPr>
        <w:jc w:val="left"/>
        <w:rPr>
          <w:rFonts w:ascii="Arial" w:hAnsi="Arial" w:cs="Arial"/>
        </w:rPr>
      </w:pPr>
      <w:r w:rsidRPr="00BC4A65">
        <w:rPr>
          <w:rFonts w:ascii="Arial" w:hAnsi="Arial" w:cs="Arial"/>
        </w:rPr>
        <w:t>Ostateczną ocenę oferty stanowi średnia arytmetyczna z sumy punktów przyznanych łącznie przez członków Komisji.</w:t>
      </w:r>
    </w:p>
    <w:p w14:paraId="5F9DEB72" w14:textId="77777777" w:rsidR="00992C59" w:rsidRPr="00BC4A65" w:rsidRDefault="00992C59" w:rsidP="00BC4A65">
      <w:pPr>
        <w:pStyle w:val="Akapitzlist"/>
        <w:numPr>
          <w:ilvl w:val="0"/>
          <w:numId w:val="22"/>
        </w:numPr>
        <w:jc w:val="left"/>
        <w:rPr>
          <w:rFonts w:ascii="Arial" w:hAnsi="Arial" w:cs="Arial"/>
        </w:rPr>
      </w:pPr>
      <w:r w:rsidRPr="00BC4A65">
        <w:rPr>
          <w:rFonts w:ascii="Arial" w:hAnsi="Arial" w:cs="Arial"/>
        </w:rPr>
        <w:t>Za najkorzystniejszą zostanie uznana oferta, która zdobędzie najwyższą liczbę punktów.</w:t>
      </w:r>
    </w:p>
    <w:p w14:paraId="485E657B" w14:textId="77777777" w:rsidR="00992C59" w:rsidRPr="00BC4A65" w:rsidRDefault="00992C59" w:rsidP="00BC4A65">
      <w:pPr>
        <w:pStyle w:val="Akapitzlist"/>
        <w:numPr>
          <w:ilvl w:val="0"/>
          <w:numId w:val="22"/>
        </w:numPr>
        <w:jc w:val="left"/>
        <w:rPr>
          <w:rFonts w:ascii="Arial" w:hAnsi="Arial" w:cs="Arial"/>
        </w:rPr>
      </w:pPr>
      <w:r w:rsidRPr="00BC4A65">
        <w:rPr>
          <w:rFonts w:ascii="Arial" w:hAnsi="Arial" w:cs="Arial"/>
        </w:rPr>
        <w:t>Informacja o podmiocie wybranym do pełnienia funkcji partnera zostanie podana do publicznej wiadomości na stronie internetowej Uniwersytetu Ignatianum w Krakowie</w:t>
      </w:r>
    </w:p>
    <w:p w14:paraId="6867FD31" w14:textId="77777777" w:rsidR="001E5CAB" w:rsidRPr="00BC4A65" w:rsidRDefault="001E5CAB" w:rsidP="00BC4A65">
      <w:pPr>
        <w:jc w:val="left"/>
        <w:rPr>
          <w:rFonts w:ascii="Arial" w:hAnsi="Arial" w:cs="Arial"/>
        </w:rPr>
      </w:pPr>
    </w:p>
    <w:p w14:paraId="78693503" w14:textId="77777777" w:rsidR="00992C59" w:rsidRPr="00BC4A65" w:rsidRDefault="00992C59" w:rsidP="00BC4A65">
      <w:pPr>
        <w:pStyle w:val="Nagwek3"/>
        <w:numPr>
          <w:ilvl w:val="0"/>
          <w:numId w:val="10"/>
        </w:numPr>
        <w:jc w:val="left"/>
        <w:rPr>
          <w:rFonts w:ascii="Arial" w:hAnsi="Arial" w:cs="Arial"/>
        </w:rPr>
      </w:pPr>
      <w:r w:rsidRPr="00BC4A65">
        <w:rPr>
          <w:rStyle w:val="normaltextrun"/>
          <w:rFonts w:ascii="Arial" w:hAnsi="Arial" w:cs="Arial"/>
        </w:rPr>
        <w:lastRenderedPageBreak/>
        <w:t>Termin, miejsce oraz sposób składania i wyboru oferty:</w:t>
      </w:r>
      <w:r w:rsidRPr="00BC4A65">
        <w:rPr>
          <w:rStyle w:val="eop"/>
          <w:rFonts w:ascii="Arial" w:hAnsi="Arial" w:cs="Arial"/>
        </w:rPr>
        <w:t> </w:t>
      </w:r>
    </w:p>
    <w:p w14:paraId="7723A9B9" w14:textId="77777777" w:rsidR="00992C59" w:rsidRPr="00BC4A65" w:rsidRDefault="00992C59" w:rsidP="00BC4A65">
      <w:pPr>
        <w:pStyle w:val="Akapitzlist"/>
        <w:numPr>
          <w:ilvl w:val="0"/>
          <w:numId w:val="34"/>
        </w:numPr>
        <w:jc w:val="left"/>
        <w:rPr>
          <w:rFonts w:ascii="Arial" w:hAnsi="Arial" w:cs="Arial"/>
        </w:rPr>
      </w:pPr>
      <w:r w:rsidRPr="00BC4A65">
        <w:rPr>
          <w:rFonts w:ascii="Arial" w:hAnsi="Arial" w:cs="Arial"/>
        </w:rPr>
        <w:t>Ofertę wraz załącznikami należy przedstawić w języku polskim, w formie pisemnej, wg wzoru załączonego do  Ogłoszenia (Załącznik nr 1). </w:t>
      </w:r>
    </w:p>
    <w:p w14:paraId="2E33254E" w14:textId="77777777" w:rsidR="00992C59" w:rsidRPr="00BC4A65" w:rsidRDefault="00992C59" w:rsidP="00BC4A65">
      <w:pPr>
        <w:pStyle w:val="Akapitzlist"/>
        <w:numPr>
          <w:ilvl w:val="0"/>
          <w:numId w:val="34"/>
        </w:numPr>
        <w:jc w:val="left"/>
        <w:rPr>
          <w:rFonts w:ascii="Arial" w:hAnsi="Arial" w:cs="Arial"/>
        </w:rPr>
      </w:pPr>
      <w:r w:rsidRPr="00BC4A65">
        <w:rPr>
          <w:rFonts w:ascii="Arial" w:hAnsi="Arial" w:cs="Arial"/>
        </w:rPr>
        <w:t>Oferta powinna zawierać wszystkie informacje zgodnie z wymaganiami ogłaszającego nabór wobec partnera i zakresu oferty określonymi w  Ogłoszeniu. </w:t>
      </w:r>
    </w:p>
    <w:p w14:paraId="7B2AE7FD" w14:textId="77777777" w:rsidR="00992C59" w:rsidRPr="00BC4A65" w:rsidRDefault="00992C59" w:rsidP="00BC4A65">
      <w:pPr>
        <w:pStyle w:val="Akapitzlist"/>
        <w:numPr>
          <w:ilvl w:val="0"/>
          <w:numId w:val="34"/>
        </w:numPr>
        <w:jc w:val="left"/>
        <w:rPr>
          <w:rFonts w:ascii="Arial" w:hAnsi="Arial" w:cs="Arial"/>
        </w:rPr>
      </w:pPr>
      <w:r w:rsidRPr="00BC4A65">
        <w:rPr>
          <w:rFonts w:ascii="Arial" w:hAnsi="Arial" w:cs="Arial"/>
        </w:rPr>
        <w:t>Oferta oraz wszystkie oświadczenia składane w ramach niniejszego konkursu powinny być podpisane przez osobę/osoby upoważnioną/e do reprezentowania podmiotu, zgodnie z zasadami reprezentacji podmiotu lub na podstawie pełnomocnictwa (wówczas oryginał pełnomocnictwa należy dołączyć do oferty). </w:t>
      </w:r>
    </w:p>
    <w:p w14:paraId="3812E021" w14:textId="77777777" w:rsidR="009711AD" w:rsidRPr="00BC4A65" w:rsidRDefault="00992C59" w:rsidP="00BC4A65">
      <w:pPr>
        <w:pStyle w:val="Akapitzlist"/>
        <w:numPr>
          <w:ilvl w:val="0"/>
          <w:numId w:val="34"/>
        </w:numPr>
        <w:jc w:val="left"/>
        <w:rPr>
          <w:rStyle w:val="Pogrubienie"/>
          <w:rFonts w:ascii="Arial" w:hAnsi="Arial" w:cs="Arial"/>
          <w:b w:val="0"/>
          <w:bCs w:val="0"/>
        </w:rPr>
      </w:pPr>
      <w:r w:rsidRPr="00BC4A65">
        <w:rPr>
          <w:rFonts w:ascii="Arial" w:hAnsi="Arial" w:cs="Arial"/>
        </w:rPr>
        <w:t xml:space="preserve">Ofertę wraz załącznikami należy złożyć (osobiście lub korespondencyjne) w zamkniętej kopercie z oznaczeniem podmiotu oraz opisem „Oferta udziału w partnerstwie  ramach konkursu nr </w:t>
      </w:r>
      <w:r w:rsidR="009711AD" w:rsidRPr="00BC4A65">
        <w:rPr>
          <w:rFonts w:ascii="Arial" w:hAnsi="Arial" w:cs="Arial"/>
          <w:b/>
        </w:rPr>
        <w:t xml:space="preserve">FERS.03.01-IP.08-001/24, pn. </w:t>
      </w:r>
      <w:r w:rsidR="009711AD" w:rsidRPr="00BC4A65">
        <w:rPr>
          <w:rFonts w:ascii="Arial" w:hAnsi="Arial" w:cs="Arial"/>
          <w:b/>
          <w:i/>
        </w:rPr>
        <w:t>Uczelnie coraz bardziej dostępne</w:t>
      </w:r>
    </w:p>
    <w:p w14:paraId="472D1859" w14:textId="77777777" w:rsidR="009711AD" w:rsidRPr="00BC4A65" w:rsidRDefault="00992C59" w:rsidP="00BC4A65">
      <w:pPr>
        <w:pStyle w:val="Akapitzlist"/>
        <w:numPr>
          <w:ilvl w:val="0"/>
          <w:numId w:val="34"/>
        </w:numPr>
        <w:jc w:val="left"/>
        <w:rPr>
          <w:rStyle w:val="eop"/>
          <w:rFonts w:ascii="Arial" w:hAnsi="Arial" w:cs="Arial"/>
        </w:rPr>
      </w:pPr>
      <w:r w:rsidRPr="00BC4A65">
        <w:rPr>
          <w:rStyle w:val="normaltextrun"/>
          <w:rFonts w:ascii="Arial" w:hAnsi="Arial" w:cs="Arial"/>
        </w:rPr>
        <w:t>Miejsce składania ofert: Uniwersytet Ignatianum w Krakowie, ul. Mikołaja Kopernika 26, 31-501 Kraków, Kancelaria UIK (Budynek  “Zofijówka”, poziom -1).</w:t>
      </w:r>
      <w:r w:rsidRPr="00BC4A65">
        <w:rPr>
          <w:rStyle w:val="eop"/>
          <w:rFonts w:ascii="Arial" w:hAnsi="Arial" w:cs="Arial"/>
        </w:rPr>
        <w:t> </w:t>
      </w:r>
    </w:p>
    <w:p w14:paraId="280BD750" w14:textId="77777777" w:rsidR="009711AD" w:rsidRPr="00BC4A65" w:rsidRDefault="009711AD" w:rsidP="00BC4A65">
      <w:pPr>
        <w:pStyle w:val="Akapitzlist"/>
        <w:numPr>
          <w:ilvl w:val="0"/>
          <w:numId w:val="34"/>
        </w:numPr>
        <w:jc w:val="left"/>
        <w:rPr>
          <w:rStyle w:val="eop"/>
          <w:rFonts w:ascii="Arial" w:hAnsi="Arial" w:cs="Arial"/>
        </w:rPr>
      </w:pPr>
      <w:r w:rsidRPr="00BC4A65">
        <w:rPr>
          <w:rStyle w:val="normaltextrun"/>
          <w:rFonts w:ascii="Arial" w:hAnsi="Arial" w:cs="Arial"/>
          <w:b/>
          <w:bCs/>
        </w:rPr>
        <w:t>Termin składania ofert: 29</w:t>
      </w:r>
      <w:r w:rsidR="00992C59" w:rsidRPr="00BC4A65">
        <w:rPr>
          <w:rStyle w:val="normaltextrun"/>
          <w:rFonts w:ascii="Arial" w:hAnsi="Arial" w:cs="Arial"/>
          <w:b/>
          <w:bCs/>
        </w:rPr>
        <w:t xml:space="preserve"> </w:t>
      </w:r>
      <w:r w:rsidRPr="00BC4A65">
        <w:rPr>
          <w:rStyle w:val="normaltextrun"/>
          <w:rFonts w:ascii="Arial" w:hAnsi="Arial" w:cs="Arial"/>
          <w:b/>
          <w:bCs/>
        </w:rPr>
        <w:t>kwietnia 2024 r. do godziny 9</w:t>
      </w:r>
      <w:r w:rsidR="00992C59" w:rsidRPr="00BC4A65">
        <w:rPr>
          <w:rStyle w:val="normaltextrun"/>
          <w:rFonts w:ascii="Arial" w:hAnsi="Arial" w:cs="Arial"/>
          <w:b/>
          <w:bCs/>
        </w:rPr>
        <w:t xml:space="preserve">.00. </w:t>
      </w:r>
      <w:r w:rsidR="00992C59" w:rsidRPr="00BC4A65">
        <w:rPr>
          <w:rStyle w:val="normaltextrun"/>
          <w:rFonts w:ascii="Arial" w:hAnsi="Arial" w:cs="Arial"/>
        </w:rPr>
        <w:t>Decyduje data wpływu oferty do ogłaszającego konkurs Uniwersytetu Ignatianum w Krakowie. Oferty, które wpłyną po terminie nie będą rozpatrywane.</w:t>
      </w:r>
    </w:p>
    <w:p w14:paraId="694FEEC1" w14:textId="77777777" w:rsidR="009711AD" w:rsidRPr="00BC4A65" w:rsidRDefault="00992C59" w:rsidP="00BC4A65">
      <w:pPr>
        <w:pStyle w:val="Akapitzlist"/>
        <w:numPr>
          <w:ilvl w:val="0"/>
          <w:numId w:val="34"/>
        </w:numPr>
        <w:jc w:val="left"/>
        <w:rPr>
          <w:rStyle w:val="eop"/>
          <w:rFonts w:ascii="Arial" w:hAnsi="Arial" w:cs="Arial"/>
        </w:rPr>
      </w:pPr>
      <w:r w:rsidRPr="00BC4A65">
        <w:rPr>
          <w:rStyle w:val="normaltextrun"/>
          <w:rFonts w:ascii="Arial" w:hAnsi="Arial" w:cs="Arial"/>
        </w:rPr>
        <w:t>Po upływie terminu składania ofert, Komisja dokona ich otwarcia, następnie przeprowadzi czynności badania i oceny złożonych ofert w celu wyboru oferty najkorzystniejszej.</w:t>
      </w:r>
    </w:p>
    <w:p w14:paraId="3A874206" w14:textId="77777777" w:rsidR="00992C59" w:rsidRPr="00BC4A65" w:rsidRDefault="00992C59" w:rsidP="00BC4A65">
      <w:pPr>
        <w:pStyle w:val="Akapitzlist"/>
        <w:numPr>
          <w:ilvl w:val="0"/>
          <w:numId w:val="34"/>
        </w:numPr>
        <w:jc w:val="left"/>
        <w:rPr>
          <w:rFonts w:ascii="Arial" w:hAnsi="Arial" w:cs="Arial"/>
        </w:rPr>
      </w:pPr>
      <w:r w:rsidRPr="00BC4A65">
        <w:rPr>
          <w:rStyle w:val="normaltextrun"/>
          <w:rFonts w:ascii="Arial" w:hAnsi="Arial" w:cs="Arial"/>
        </w:rPr>
        <w:t>Wybranemu podmiotowi ogłaszający konkurs Uniwersytet Ignatianum w Krakowie zaproponuje zawarcie umowy partnerskiej, która określi w szczególności: </w:t>
      </w:r>
      <w:r w:rsidRPr="00BC4A65">
        <w:rPr>
          <w:rStyle w:val="eop"/>
          <w:rFonts w:ascii="Arial" w:hAnsi="Arial" w:cs="Arial"/>
        </w:rPr>
        <w:t> </w:t>
      </w:r>
    </w:p>
    <w:p w14:paraId="71FCA6D6" w14:textId="77777777" w:rsidR="00992C59" w:rsidRPr="00BC4A65" w:rsidRDefault="00992C59" w:rsidP="00BC4A65">
      <w:pPr>
        <w:pStyle w:val="Akapitzlist"/>
        <w:numPr>
          <w:ilvl w:val="1"/>
          <w:numId w:val="34"/>
        </w:numPr>
        <w:jc w:val="left"/>
        <w:rPr>
          <w:rStyle w:val="normaltextrun"/>
          <w:rFonts w:ascii="Arial" w:hAnsi="Arial" w:cs="Arial"/>
        </w:rPr>
      </w:pPr>
      <w:r w:rsidRPr="00BC4A65">
        <w:rPr>
          <w:rStyle w:val="normaltextrun"/>
          <w:rFonts w:ascii="Arial" w:hAnsi="Arial" w:cs="Arial"/>
        </w:rPr>
        <w:t>przedmiot umowy, prawa i obowiązki stron,  </w:t>
      </w:r>
    </w:p>
    <w:p w14:paraId="0499449A" w14:textId="77777777" w:rsidR="00992C59" w:rsidRPr="00BC4A65" w:rsidRDefault="00992C59" w:rsidP="00BC4A65">
      <w:pPr>
        <w:pStyle w:val="Akapitzlist"/>
        <w:numPr>
          <w:ilvl w:val="1"/>
          <w:numId w:val="34"/>
        </w:numPr>
        <w:jc w:val="left"/>
        <w:rPr>
          <w:rStyle w:val="normaltextrun"/>
          <w:rFonts w:ascii="Arial" w:hAnsi="Arial" w:cs="Arial"/>
        </w:rPr>
      </w:pPr>
      <w:r w:rsidRPr="00BC4A65">
        <w:rPr>
          <w:rStyle w:val="normaltextrun"/>
          <w:rFonts w:ascii="Arial" w:hAnsi="Arial" w:cs="Arial"/>
        </w:rPr>
        <w:t>zakres i formę udziału lidera i partnera w projekcie, w tym zakres realizowanych przez nich zadań, </w:t>
      </w:r>
    </w:p>
    <w:p w14:paraId="06E967F2" w14:textId="77777777" w:rsidR="00992C59" w:rsidRPr="00BC4A65" w:rsidRDefault="00992C59" w:rsidP="00BC4A65">
      <w:pPr>
        <w:pStyle w:val="Akapitzlist"/>
        <w:numPr>
          <w:ilvl w:val="1"/>
          <w:numId w:val="34"/>
        </w:numPr>
        <w:jc w:val="left"/>
        <w:rPr>
          <w:rStyle w:val="normaltextrun"/>
          <w:rFonts w:ascii="Arial" w:hAnsi="Arial" w:cs="Arial"/>
        </w:rPr>
      </w:pPr>
      <w:r w:rsidRPr="00BC4A65">
        <w:rPr>
          <w:rStyle w:val="normaltextrun"/>
          <w:rFonts w:ascii="Arial" w:hAnsi="Arial" w:cs="Arial"/>
        </w:rPr>
        <w:t>sposób przekazywania dofinansowania na pokrycie kosztów ponoszonych przez partnera,  </w:t>
      </w:r>
    </w:p>
    <w:p w14:paraId="43455188" w14:textId="77777777" w:rsidR="00992C59" w:rsidRPr="00BC4A65" w:rsidRDefault="00992C59" w:rsidP="00BC4A65">
      <w:pPr>
        <w:pStyle w:val="Akapitzlist"/>
        <w:numPr>
          <w:ilvl w:val="1"/>
          <w:numId w:val="34"/>
        </w:numPr>
        <w:jc w:val="left"/>
        <w:rPr>
          <w:rStyle w:val="normaltextrun"/>
          <w:rFonts w:ascii="Arial" w:hAnsi="Arial" w:cs="Arial"/>
        </w:rPr>
      </w:pPr>
      <w:r w:rsidRPr="00BC4A65">
        <w:rPr>
          <w:rStyle w:val="normaltextrun"/>
          <w:rFonts w:ascii="Arial" w:hAnsi="Arial" w:cs="Arial"/>
        </w:rPr>
        <w:lastRenderedPageBreak/>
        <w:t>sposób postepowania w przypadku naruszeni</w:t>
      </w:r>
      <w:r w:rsidR="00692382" w:rsidRPr="00BC4A65">
        <w:rPr>
          <w:rStyle w:val="normaltextrun"/>
          <w:rFonts w:ascii="Arial" w:hAnsi="Arial" w:cs="Arial"/>
        </w:rPr>
        <w:t>a lub niewywiązania się stron z </w:t>
      </w:r>
      <w:r w:rsidRPr="00BC4A65">
        <w:rPr>
          <w:rStyle w:val="normaltextrun"/>
          <w:rFonts w:ascii="Arial" w:hAnsi="Arial" w:cs="Arial"/>
        </w:rPr>
        <w:t>umowy </w:t>
      </w:r>
    </w:p>
    <w:p w14:paraId="5555A519" w14:textId="77777777" w:rsidR="00992C59" w:rsidRPr="00BC4A65" w:rsidRDefault="00992C59" w:rsidP="00BC4A65">
      <w:pPr>
        <w:pStyle w:val="Akapitzlist"/>
        <w:numPr>
          <w:ilvl w:val="1"/>
          <w:numId w:val="34"/>
        </w:numPr>
        <w:jc w:val="left"/>
        <w:rPr>
          <w:rStyle w:val="normaltextrun"/>
          <w:rFonts w:ascii="Arial" w:hAnsi="Arial" w:cs="Arial"/>
        </w:rPr>
      </w:pPr>
      <w:r w:rsidRPr="00BC4A65">
        <w:rPr>
          <w:rStyle w:val="normaltextrun"/>
          <w:rFonts w:ascii="Arial" w:hAnsi="Arial" w:cs="Arial"/>
        </w:rPr>
        <w:t> oraz innych kluczowych kwestii związanych z</w:t>
      </w:r>
      <w:r w:rsidR="00692382" w:rsidRPr="00BC4A65">
        <w:rPr>
          <w:rStyle w:val="normaltextrun"/>
          <w:rFonts w:ascii="Arial" w:hAnsi="Arial" w:cs="Arial"/>
        </w:rPr>
        <w:t xml:space="preserve"> realizacja projektu zgodnie z </w:t>
      </w:r>
      <w:r w:rsidRPr="00BC4A65">
        <w:rPr>
          <w:rStyle w:val="normaltextrun"/>
          <w:rFonts w:ascii="Arial" w:hAnsi="Arial" w:cs="Arial"/>
        </w:rPr>
        <w:t>wymaganiami dokumentacji konkursowej. </w:t>
      </w:r>
    </w:p>
    <w:p w14:paraId="51AB8FFD" w14:textId="77777777" w:rsidR="00992C59" w:rsidRPr="00BC4A65" w:rsidRDefault="00992C59" w:rsidP="00BC4A65">
      <w:pPr>
        <w:pStyle w:val="Akapitzlist"/>
        <w:numPr>
          <w:ilvl w:val="0"/>
          <w:numId w:val="34"/>
        </w:numPr>
        <w:jc w:val="left"/>
        <w:rPr>
          <w:rFonts w:ascii="Arial" w:hAnsi="Arial" w:cs="Arial"/>
        </w:rPr>
      </w:pPr>
      <w:r w:rsidRPr="00BC4A65">
        <w:rPr>
          <w:rStyle w:val="normaltextrun"/>
          <w:rFonts w:ascii="Arial" w:hAnsi="Arial" w:cs="Arial"/>
        </w:rPr>
        <w:t>W sytuacji niewyrażenia zgody na zawarcie umowy na warunkach określonych przez ogłaszającego w propozycji umowy partnerskiej przez wybranego partnera, ogłaszający konkurs Uniwersytet Ignatianum w Krakowie zastrzega sobie prawo do wyboru partnera spośród pozostałych podmiotów, które złożyły oferty w niniejszym konkursie i uzyskały kolejne lokaty na liście rankingowej lub odstąpienia od partnerstwa</w:t>
      </w:r>
      <w:r w:rsidRPr="00BC4A65">
        <w:rPr>
          <w:rStyle w:val="eop"/>
          <w:rFonts w:ascii="Arial" w:hAnsi="Arial" w:cs="Arial"/>
        </w:rPr>
        <w:t> </w:t>
      </w:r>
    </w:p>
    <w:p w14:paraId="3DBFC9EE" w14:textId="77777777" w:rsidR="00992C59" w:rsidRPr="00BC4A65" w:rsidRDefault="00992C59" w:rsidP="00BC4A65">
      <w:pPr>
        <w:pStyle w:val="Akapitzlist"/>
        <w:numPr>
          <w:ilvl w:val="0"/>
          <w:numId w:val="34"/>
        </w:numPr>
        <w:jc w:val="left"/>
        <w:rPr>
          <w:rFonts w:ascii="Arial" w:hAnsi="Arial" w:cs="Arial"/>
        </w:rPr>
      </w:pPr>
      <w:r w:rsidRPr="00BC4A65">
        <w:rPr>
          <w:rStyle w:val="normaltextrun"/>
          <w:rFonts w:ascii="Arial" w:hAnsi="Arial" w:cs="Arial"/>
        </w:rPr>
        <w:t>Oferenci, którzy złożą oferty niezwłocznie zostaną powiadomieni o wynikach niniejszego  konkursu za pośrednictwem poczty el</w:t>
      </w:r>
      <w:r w:rsidR="009711AD" w:rsidRPr="00BC4A65">
        <w:rPr>
          <w:rStyle w:val="normaltextrun"/>
          <w:rFonts w:ascii="Arial" w:hAnsi="Arial" w:cs="Arial"/>
        </w:rPr>
        <w:t>ektronicznej, na adres podany w </w:t>
      </w:r>
      <w:r w:rsidRPr="00BC4A65">
        <w:rPr>
          <w:rStyle w:val="normaltextrun"/>
          <w:rFonts w:ascii="Arial" w:hAnsi="Arial" w:cs="Arial"/>
        </w:rPr>
        <w:t>ofercie Informacja o wynikach konkursu zostanie także opublikowana na stronie internetowej ogłaszającego konkurs Uniwersytetu Ignatianum w Krakowie.</w:t>
      </w:r>
      <w:r w:rsidRPr="00BC4A65">
        <w:rPr>
          <w:rStyle w:val="eop"/>
          <w:rFonts w:ascii="Arial" w:hAnsi="Arial" w:cs="Arial"/>
        </w:rPr>
        <w:t> </w:t>
      </w:r>
    </w:p>
    <w:p w14:paraId="01B29452" w14:textId="77777777" w:rsidR="00992C59" w:rsidRPr="00BC4A65" w:rsidRDefault="00992C59" w:rsidP="00BC4A65">
      <w:pPr>
        <w:jc w:val="left"/>
        <w:rPr>
          <w:rFonts w:ascii="Arial" w:hAnsi="Arial" w:cs="Arial"/>
        </w:rPr>
      </w:pPr>
    </w:p>
    <w:p w14:paraId="3AF0ADA2" w14:textId="77777777" w:rsidR="00692382" w:rsidRPr="00BC4A65" w:rsidRDefault="00692382" w:rsidP="00BC4A65">
      <w:pPr>
        <w:pStyle w:val="Nagwek3"/>
        <w:numPr>
          <w:ilvl w:val="0"/>
          <w:numId w:val="10"/>
        </w:numPr>
        <w:jc w:val="left"/>
        <w:rPr>
          <w:rStyle w:val="normaltextrun"/>
          <w:rFonts w:ascii="Arial" w:hAnsi="Arial" w:cs="Arial"/>
        </w:rPr>
      </w:pPr>
      <w:r w:rsidRPr="00BC4A65">
        <w:rPr>
          <w:rStyle w:val="normaltextrun"/>
          <w:rFonts w:ascii="Arial" w:hAnsi="Arial" w:cs="Arial"/>
        </w:rPr>
        <w:t>Dodatkowe informacje: </w:t>
      </w:r>
    </w:p>
    <w:p w14:paraId="3E420143" w14:textId="77777777" w:rsidR="00692382" w:rsidRPr="00BC4A65" w:rsidRDefault="00692382" w:rsidP="00BC4A65">
      <w:pPr>
        <w:pStyle w:val="Akapitzlist"/>
        <w:numPr>
          <w:ilvl w:val="0"/>
          <w:numId w:val="45"/>
        </w:numPr>
        <w:jc w:val="left"/>
        <w:rPr>
          <w:rStyle w:val="normaltextrun"/>
          <w:rFonts w:ascii="Arial" w:hAnsi="Arial" w:cs="Arial"/>
        </w:rPr>
      </w:pPr>
      <w:r w:rsidRPr="00BC4A65">
        <w:rPr>
          <w:rStyle w:val="normaltextrun"/>
          <w:rFonts w:ascii="Arial" w:hAnsi="Arial" w:cs="Arial"/>
        </w:rPr>
        <w:t>W przypadku wystąpienia przyczyn skutkujących brakiem możliwości zawarcia umowy partnerskiej z wybranym w drodze niniejszego konkursu podmiotem, ogłaszający konkurs zastrzega sobie prawo zawarcia umowy partnerskiej z podmiotem, którego oferta uzyskała kolejną lokatę na liście rankingowej. </w:t>
      </w:r>
    </w:p>
    <w:p w14:paraId="053736EB" w14:textId="77777777" w:rsidR="00692382" w:rsidRPr="00BC4A65" w:rsidRDefault="00692382" w:rsidP="00BC4A65">
      <w:pPr>
        <w:pStyle w:val="Akapitzlist"/>
        <w:numPr>
          <w:ilvl w:val="0"/>
          <w:numId w:val="45"/>
        </w:numPr>
        <w:jc w:val="left"/>
        <w:rPr>
          <w:rStyle w:val="normaltextrun"/>
          <w:rFonts w:ascii="Arial" w:hAnsi="Arial" w:cs="Arial"/>
        </w:rPr>
      </w:pPr>
      <w:r w:rsidRPr="00BC4A65">
        <w:rPr>
          <w:rStyle w:val="normaltextrun"/>
          <w:rFonts w:ascii="Arial" w:hAnsi="Arial" w:cs="Arial"/>
        </w:rPr>
        <w:t>Ogłaszający zastrzega sobie prawo do negocjowania warunków realizacji Projektu, rozstrzygnięcia niniejszego konkursu bez wyboru żadnego z oferentów oraz unieważnienia konkursu w każdej chwili bez podania przyczyn. </w:t>
      </w:r>
    </w:p>
    <w:p w14:paraId="3242851A" w14:textId="77777777" w:rsidR="00692382" w:rsidRPr="00BC4A65" w:rsidRDefault="00692382" w:rsidP="00BC4A65">
      <w:pPr>
        <w:pStyle w:val="Akapitzlist"/>
        <w:numPr>
          <w:ilvl w:val="0"/>
          <w:numId w:val="45"/>
        </w:numPr>
        <w:jc w:val="left"/>
        <w:rPr>
          <w:rStyle w:val="normaltextrun"/>
          <w:rFonts w:ascii="Arial" w:hAnsi="Arial" w:cs="Arial"/>
        </w:rPr>
      </w:pPr>
      <w:r w:rsidRPr="00BC4A65">
        <w:rPr>
          <w:rStyle w:val="normaltextrun"/>
          <w:rFonts w:ascii="Arial" w:hAnsi="Arial" w:cs="Arial"/>
        </w:rPr>
        <w:t>Ogłaszający zastrzega sobie prawo anulowania partnerstwa związanego z wybranym oferentem w przypadku niezłożenia projektu w konkursie. </w:t>
      </w:r>
    </w:p>
    <w:p w14:paraId="3CF904F8" w14:textId="77777777" w:rsidR="00692382" w:rsidRPr="00BC4A65" w:rsidRDefault="00692382" w:rsidP="00BC4A65">
      <w:pPr>
        <w:pStyle w:val="Akapitzlist"/>
        <w:numPr>
          <w:ilvl w:val="0"/>
          <w:numId w:val="45"/>
        </w:numPr>
        <w:jc w:val="left"/>
        <w:rPr>
          <w:rStyle w:val="normaltextrun"/>
          <w:rFonts w:ascii="Arial" w:hAnsi="Arial" w:cs="Arial"/>
        </w:rPr>
      </w:pPr>
      <w:r w:rsidRPr="00BC4A65">
        <w:rPr>
          <w:rStyle w:val="normaltextrun"/>
          <w:rFonts w:ascii="Arial" w:hAnsi="Arial" w:cs="Arial"/>
        </w:rPr>
        <w:t>Od ogłoszonego wyniku naboru nie przysługuje odwołanie. </w:t>
      </w:r>
    </w:p>
    <w:p w14:paraId="384085B8" w14:textId="77777777" w:rsidR="00692382" w:rsidRPr="00BC4A65" w:rsidRDefault="00692382" w:rsidP="00BC4A65">
      <w:pPr>
        <w:pStyle w:val="Akapitzlist"/>
        <w:numPr>
          <w:ilvl w:val="0"/>
          <w:numId w:val="45"/>
        </w:numPr>
        <w:jc w:val="left"/>
        <w:rPr>
          <w:rStyle w:val="normaltextrun"/>
          <w:rFonts w:ascii="Arial" w:hAnsi="Arial" w:cs="Arial"/>
        </w:rPr>
      </w:pPr>
      <w:r w:rsidRPr="00BC4A65">
        <w:rPr>
          <w:rStyle w:val="normaltextrun"/>
          <w:rFonts w:ascii="Arial" w:hAnsi="Arial" w:cs="Arial"/>
        </w:rPr>
        <w:t xml:space="preserve">Podmiot ubiegający się o wybór na Partnera ma obowiązek poinformować osoby, których dane osobowe podaje w ofercie lub dokumentach złożonych wraz z ofertą, o udostępnieniu ich danych Liderowi w celu realizacji procesu wyboru Partnera. Partner zobowiązuje się w imieniu Lidera do przekazania wszystkim osobom, których dane udostępnił na potrzeby naboru Partnerów, </w:t>
      </w:r>
      <w:r w:rsidRPr="00BC4A65">
        <w:rPr>
          <w:rStyle w:val="normaltextrun"/>
          <w:rFonts w:ascii="Arial" w:hAnsi="Arial" w:cs="Arial"/>
        </w:rPr>
        <w:lastRenderedPageBreak/>
        <w:t>informacji o których mowa w art. 14 Rozporządzenia Parlamentu Europejskiego i Rady (UE) 2016/679 z dnia 27 kwietnia 2016 r. w sprawie ochrony osób fizycznych w związku z przetwarzaniem danych osobowych i w sprawie swobodnego przepływu takich danych oraz uchylenia dyrektywy 95/46/WE (RODO). </w:t>
      </w:r>
    </w:p>
    <w:p w14:paraId="1E56C5B4" w14:textId="77777777" w:rsidR="00692382" w:rsidRPr="00BC4A65" w:rsidRDefault="00692382" w:rsidP="00BC4A65">
      <w:pPr>
        <w:pStyle w:val="Akapitzlist"/>
        <w:numPr>
          <w:ilvl w:val="0"/>
          <w:numId w:val="45"/>
        </w:numPr>
        <w:jc w:val="left"/>
        <w:rPr>
          <w:rStyle w:val="normaltextrun"/>
          <w:rFonts w:ascii="Arial" w:hAnsi="Arial" w:cs="Arial"/>
        </w:rPr>
      </w:pPr>
      <w:r w:rsidRPr="00BC4A65">
        <w:rPr>
          <w:rStyle w:val="normaltextrun"/>
          <w:rFonts w:ascii="Arial" w:hAnsi="Arial" w:cs="Arial"/>
        </w:rPr>
        <w:t xml:space="preserve">Dane osób do kontaktu w sprawie naboru: dr Grzegorz Kocot </w:t>
      </w:r>
      <w:hyperlink r:id="rId8" w:tgtFrame="_blank" w:history="1">
        <w:r w:rsidRPr="00BC4A65">
          <w:rPr>
            <w:rStyle w:val="normaltextrun"/>
            <w:rFonts w:ascii="Arial" w:hAnsi="Arial" w:cs="Arial"/>
          </w:rPr>
          <w:t>grzegorz.kocot@ignatianum.edu.pl</w:t>
        </w:r>
      </w:hyperlink>
    </w:p>
    <w:p w14:paraId="01EB466A" w14:textId="77777777" w:rsidR="00692382" w:rsidRPr="00BC4A65" w:rsidRDefault="00692382" w:rsidP="00BC4A65">
      <w:pPr>
        <w:pStyle w:val="Akapitzlist"/>
        <w:jc w:val="left"/>
        <w:rPr>
          <w:rFonts w:ascii="Arial" w:hAnsi="Arial" w:cs="Arial"/>
        </w:rPr>
      </w:pPr>
    </w:p>
    <w:p w14:paraId="39F8F094" w14:textId="77777777" w:rsidR="00692382" w:rsidRPr="00BC4A65" w:rsidRDefault="00692382" w:rsidP="00BC4A65">
      <w:pPr>
        <w:pStyle w:val="Nagwek3"/>
        <w:numPr>
          <w:ilvl w:val="0"/>
          <w:numId w:val="10"/>
        </w:numPr>
        <w:jc w:val="left"/>
        <w:rPr>
          <w:rStyle w:val="normaltextrun"/>
          <w:rFonts w:ascii="Arial" w:hAnsi="Arial" w:cs="Arial"/>
        </w:rPr>
      </w:pPr>
      <w:r w:rsidRPr="00BC4A65">
        <w:rPr>
          <w:rStyle w:val="normaltextrun"/>
          <w:rFonts w:ascii="Arial" w:hAnsi="Arial" w:cs="Arial"/>
        </w:rPr>
        <w:t>Postanowienia końcowe  </w:t>
      </w:r>
    </w:p>
    <w:p w14:paraId="1E322DB8" w14:textId="77777777" w:rsidR="00692382" w:rsidRPr="00BC4A65" w:rsidRDefault="00692382" w:rsidP="00BC4A65">
      <w:pPr>
        <w:pStyle w:val="Akapitzlist"/>
        <w:numPr>
          <w:ilvl w:val="0"/>
          <w:numId w:val="46"/>
        </w:numPr>
        <w:jc w:val="left"/>
        <w:rPr>
          <w:rStyle w:val="normaltextrun"/>
          <w:rFonts w:ascii="Arial" w:hAnsi="Arial" w:cs="Arial"/>
        </w:rPr>
      </w:pPr>
      <w:r w:rsidRPr="00BC4A65">
        <w:rPr>
          <w:rStyle w:val="normaltextrun"/>
          <w:rFonts w:ascii="Arial" w:hAnsi="Arial" w:cs="Arial"/>
        </w:rPr>
        <w:t>Uniwersytet Ignatianum w Krakowie zastrzega sobie prawo do: </w:t>
      </w:r>
    </w:p>
    <w:p w14:paraId="0610AF0F" w14:textId="77777777" w:rsidR="00692382" w:rsidRPr="00BC4A65" w:rsidRDefault="00692382" w:rsidP="00BC4A65">
      <w:pPr>
        <w:pStyle w:val="Akapitzlist"/>
        <w:numPr>
          <w:ilvl w:val="1"/>
          <w:numId w:val="46"/>
        </w:numPr>
        <w:jc w:val="left"/>
        <w:rPr>
          <w:rStyle w:val="normaltextrun"/>
          <w:rFonts w:ascii="Arial" w:hAnsi="Arial" w:cs="Arial"/>
        </w:rPr>
      </w:pPr>
      <w:r w:rsidRPr="00BC4A65">
        <w:rPr>
          <w:rStyle w:val="normaltextrun"/>
          <w:rFonts w:ascii="Arial" w:hAnsi="Arial" w:cs="Arial"/>
        </w:rPr>
        <w:t>odstąpienia od naboru ofert bez podania przyczyny, </w:t>
      </w:r>
    </w:p>
    <w:p w14:paraId="4918834D" w14:textId="77777777" w:rsidR="00692382" w:rsidRPr="00BC4A65" w:rsidRDefault="00692382" w:rsidP="00BC4A65">
      <w:pPr>
        <w:pStyle w:val="Akapitzlist"/>
        <w:numPr>
          <w:ilvl w:val="1"/>
          <w:numId w:val="46"/>
        </w:numPr>
        <w:jc w:val="left"/>
        <w:rPr>
          <w:rStyle w:val="normaltextrun"/>
          <w:rFonts w:ascii="Arial" w:hAnsi="Arial" w:cs="Arial"/>
        </w:rPr>
      </w:pPr>
      <w:r w:rsidRPr="00BC4A65">
        <w:rPr>
          <w:rStyle w:val="normaltextrun"/>
          <w:rFonts w:ascii="Arial" w:hAnsi="Arial" w:cs="Arial"/>
        </w:rPr>
        <w:t>zamknięcia naboru bez wyboru Partnera. </w:t>
      </w:r>
    </w:p>
    <w:p w14:paraId="4C720B4C" w14:textId="77777777" w:rsidR="00692382" w:rsidRPr="00BC4A65" w:rsidRDefault="00692382" w:rsidP="00BC4A65">
      <w:pPr>
        <w:pStyle w:val="Akapitzlist"/>
        <w:numPr>
          <w:ilvl w:val="0"/>
          <w:numId w:val="46"/>
        </w:numPr>
        <w:jc w:val="left"/>
        <w:rPr>
          <w:rStyle w:val="normaltextrun"/>
          <w:rFonts w:ascii="Arial" w:hAnsi="Arial" w:cs="Arial"/>
        </w:rPr>
      </w:pPr>
      <w:r w:rsidRPr="00BC4A65">
        <w:rPr>
          <w:rStyle w:val="normaltextrun"/>
          <w:rFonts w:ascii="Arial" w:hAnsi="Arial" w:cs="Arial"/>
        </w:rPr>
        <w:t>Realizacja partnerskiego projektu nastąpi wyłącznie w przypadku otrzymania dofinansowania projektu. </w:t>
      </w:r>
    </w:p>
    <w:p w14:paraId="4E2832C8" w14:textId="77777777" w:rsidR="00992C59" w:rsidRPr="00BC4A65" w:rsidRDefault="00992C59" w:rsidP="00BC4A65">
      <w:pPr>
        <w:jc w:val="left"/>
        <w:rPr>
          <w:rFonts w:ascii="Arial" w:hAnsi="Arial" w:cs="Arial"/>
        </w:rPr>
      </w:pPr>
    </w:p>
    <w:p w14:paraId="77310A21" w14:textId="77777777" w:rsidR="00992C59" w:rsidRPr="00BC4A65" w:rsidRDefault="00992C59" w:rsidP="00BC4A65">
      <w:pPr>
        <w:jc w:val="left"/>
        <w:rPr>
          <w:rFonts w:ascii="Arial" w:hAnsi="Arial" w:cs="Arial"/>
        </w:rPr>
      </w:pPr>
    </w:p>
    <w:p w14:paraId="2F5E8E46" w14:textId="77777777" w:rsidR="00992C59" w:rsidRPr="00BC4A65" w:rsidRDefault="00992C59" w:rsidP="00BC4A65">
      <w:pPr>
        <w:jc w:val="left"/>
        <w:rPr>
          <w:rFonts w:ascii="Arial" w:hAnsi="Arial" w:cs="Arial"/>
        </w:rPr>
      </w:pPr>
    </w:p>
    <w:p w14:paraId="5984D7B0" w14:textId="77777777" w:rsidR="00992C59" w:rsidRPr="00BC4A65" w:rsidRDefault="00992C59" w:rsidP="00BC4A65">
      <w:pPr>
        <w:jc w:val="left"/>
        <w:rPr>
          <w:rFonts w:ascii="Arial" w:hAnsi="Arial" w:cs="Arial"/>
        </w:rPr>
      </w:pPr>
    </w:p>
    <w:p w14:paraId="585366FC" w14:textId="77777777" w:rsidR="00992C59" w:rsidRPr="00BC4A65" w:rsidRDefault="00992C59" w:rsidP="00BC4A65">
      <w:pPr>
        <w:jc w:val="left"/>
        <w:rPr>
          <w:rFonts w:ascii="Arial" w:hAnsi="Arial" w:cs="Arial"/>
        </w:rPr>
      </w:pPr>
    </w:p>
    <w:p w14:paraId="12A2A88B" w14:textId="77777777" w:rsidR="001A633B" w:rsidRPr="00BC4A65" w:rsidRDefault="001A633B" w:rsidP="00BC4A65">
      <w:pPr>
        <w:spacing w:line="259" w:lineRule="auto"/>
        <w:ind w:left="428"/>
        <w:jc w:val="left"/>
        <w:rPr>
          <w:rFonts w:ascii="Arial" w:hAnsi="Arial" w:cs="Arial"/>
        </w:rPr>
      </w:pPr>
    </w:p>
    <w:sectPr w:rsidR="001A633B" w:rsidRPr="00BC4A65" w:rsidSect="00001286">
      <w:footerReference w:type="default" r:id="rId9"/>
      <w:pgSz w:w="11906" w:h="16838"/>
      <w:pgMar w:top="1459" w:right="1411" w:bottom="1455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A5F638" w14:textId="77777777" w:rsidR="00B85F2D" w:rsidRDefault="00B85F2D" w:rsidP="00692382">
      <w:pPr>
        <w:spacing w:line="240" w:lineRule="auto"/>
      </w:pPr>
      <w:r>
        <w:separator/>
      </w:r>
    </w:p>
  </w:endnote>
  <w:endnote w:type="continuationSeparator" w:id="0">
    <w:p w14:paraId="446369EA" w14:textId="77777777" w:rsidR="00B85F2D" w:rsidRDefault="00B85F2D" w:rsidP="0069238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9243602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7C4261A7" w14:textId="77777777" w:rsidR="00692382" w:rsidRDefault="00692382">
        <w:pPr>
          <w:pStyle w:val="Stopka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7043" w:rsidRPr="00037043">
          <w:rPr>
            <w:b/>
            <w:bCs/>
            <w:noProof/>
          </w:rPr>
          <w:t>9</w:t>
        </w:r>
        <w:r>
          <w:rPr>
            <w:b/>
            <w:bCs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</w:p>
    </w:sdtContent>
  </w:sdt>
  <w:p w14:paraId="19A940BA" w14:textId="77777777" w:rsidR="00692382" w:rsidRDefault="0069238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5B8F15" w14:textId="77777777" w:rsidR="00B85F2D" w:rsidRDefault="00B85F2D" w:rsidP="00692382">
      <w:pPr>
        <w:spacing w:line="240" w:lineRule="auto"/>
      </w:pPr>
      <w:r>
        <w:separator/>
      </w:r>
    </w:p>
  </w:footnote>
  <w:footnote w:type="continuationSeparator" w:id="0">
    <w:p w14:paraId="31B0AD1C" w14:textId="77777777" w:rsidR="00B85F2D" w:rsidRDefault="00B85F2D" w:rsidP="0069238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C7C0A"/>
    <w:multiLevelType w:val="multilevel"/>
    <w:tmpl w:val="AFCEFBD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61188A"/>
    <w:multiLevelType w:val="hybridMultilevel"/>
    <w:tmpl w:val="650E1E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E6069A"/>
    <w:multiLevelType w:val="hybridMultilevel"/>
    <w:tmpl w:val="650E1E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294CF0"/>
    <w:multiLevelType w:val="multilevel"/>
    <w:tmpl w:val="C242F11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3D1098"/>
    <w:multiLevelType w:val="multilevel"/>
    <w:tmpl w:val="B0CAD5E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8179ED"/>
    <w:multiLevelType w:val="hybridMultilevel"/>
    <w:tmpl w:val="73947654"/>
    <w:lvl w:ilvl="0" w:tplc="122EE96A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F6A2160">
      <w:start w:val="1"/>
      <w:numFmt w:val="lowerLetter"/>
      <w:lvlText w:val="%2"/>
      <w:lvlJc w:val="left"/>
      <w:pPr>
        <w:ind w:left="6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3F2A6AA">
      <w:start w:val="1"/>
      <w:numFmt w:val="decimal"/>
      <w:lvlRestart w:val="0"/>
      <w:lvlText w:val="%3."/>
      <w:lvlJc w:val="left"/>
      <w:pPr>
        <w:ind w:left="11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50AFA70">
      <w:start w:val="1"/>
      <w:numFmt w:val="decimal"/>
      <w:lvlText w:val="%4"/>
      <w:lvlJc w:val="left"/>
      <w:pPr>
        <w:ind w:left="17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FB8AB7A">
      <w:start w:val="1"/>
      <w:numFmt w:val="lowerLetter"/>
      <w:lvlText w:val="%5"/>
      <w:lvlJc w:val="left"/>
      <w:pPr>
        <w:ind w:left="24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A849268">
      <w:start w:val="1"/>
      <w:numFmt w:val="lowerRoman"/>
      <w:lvlText w:val="%6"/>
      <w:lvlJc w:val="left"/>
      <w:pPr>
        <w:ind w:left="31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B7094C8">
      <w:start w:val="1"/>
      <w:numFmt w:val="decimal"/>
      <w:lvlText w:val="%7"/>
      <w:lvlJc w:val="left"/>
      <w:pPr>
        <w:ind w:left="38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462847A">
      <w:start w:val="1"/>
      <w:numFmt w:val="lowerLetter"/>
      <w:lvlText w:val="%8"/>
      <w:lvlJc w:val="left"/>
      <w:pPr>
        <w:ind w:left="45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36C3926">
      <w:start w:val="1"/>
      <w:numFmt w:val="lowerRoman"/>
      <w:lvlText w:val="%9"/>
      <w:lvlJc w:val="left"/>
      <w:pPr>
        <w:ind w:left="53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8802EB8"/>
    <w:multiLevelType w:val="hybridMultilevel"/>
    <w:tmpl w:val="639E42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E21CA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E912BB5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9" w15:restartNumberingAfterBreak="0">
    <w:nsid w:val="237F728C"/>
    <w:multiLevelType w:val="hybridMultilevel"/>
    <w:tmpl w:val="6B44AC70"/>
    <w:lvl w:ilvl="0" w:tplc="BC04717A">
      <w:start w:val="1"/>
      <w:numFmt w:val="decimal"/>
      <w:lvlText w:val="%1."/>
      <w:lvlJc w:val="left"/>
      <w:pPr>
        <w:ind w:left="495"/>
      </w:pPr>
      <w:rPr>
        <w:rFonts w:ascii="Times New Roman" w:eastAsia="Calibri" w:hAnsi="Times New Roman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EBC9A2E">
      <w:start w:val="1"/>
      <w:numFmt w:val="lowerLetter"/>
      <w:lvlText w:val="%2)"/>
      <w:lvlJc w:val="left"/>
      <w:pPr>
        <w:ind w:left="1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218E430">
      <w:start w:val="1"/>
      <w:numFmt w:val="lowerRoman"/>
      <w:lvlText w:val="%3"/>
      <w:lvlJc w:val="left"/>
      <w:pPr>
        <w:ind w:left="2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83C51C0">
      <w:start w:val="1"/>
      <w:numFmt w:val="decimal"/>
      <w:lvlText w:val="%4"/>
      <w:lvlJc w:val="left"/>
      <w:pPr>
        <w:ind w:left="2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68AF664">
      <w:start w:val="1"/>
      <w:numFmt w:val="lowerLetter"/>
      <w:lvlText w:val="%5"/>
      <w:lvlJc w:val="left"/>
      <w:pPr>
        <w:ind w:left="3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CAE5426">
      <w:start w:val="1"/>
      <w:numFmt w:val="lowerRoman"/>
      <w:lvlText w:val="%6"/>
      <w:lvlJc w:val="left"/>
      <w:pPr>
        <w:ind w:left="4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EAA5EEE">
      <w:start w:val="1"/>
      <w:numFmt w:val="decimal"/>
      <w:lvlText w:val="%7"/>
      <w:lvlJc w:val="left"/>
      <w:pPr>
        <w:ind w:left="5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0E48B78">
      <w:start w:val="1"/>
      <w:numFmt w:val="lowerLetter"/>
      <w:lvlText w:val="%8"/>
      <w:lvlJc w:val="left"/>
      <w:pPr>
        <w:ind w:left="58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88E132A">
      <w:start w:val="1"/>
      <w:numFmt w:val="lowerRoman"/>
      <w:lvlText w:val="%9"/>
      <w:lvlJc w:val="left"/>
      <w:pPr>
        <w:ind w:left="65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4F03624"/>
    <w:multiLevelType w:val="multilevel"/>
    <w:tmpl w:val="6922C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5D93BFE"/>
    <w:multiLevelType w:val="multilevel"/>
    <w:tmpl w:val="9148F5B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7191DCF"/>
    <w:multiLevelType w:val="multilevel"/>
    <w:tmpl w:val="7822522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A7A3B76"/>
    <w:multiLevelType w:val="multilevel"/>
    <w:tmpl w:val="DA72E77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A8F7C48"/>
    <w:multiLevelType w:val="hybridMultilevel"/>
    <w:tmpl w:val="639E42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FC2FAF"/>
    <w:multiLevelType w:val="multilevel"/>
    <w:tmpl w:val="1E40F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C3120AE"/>
    <w:multiLevelType w:val="multilevel"/>
    <w:tmpl w:val="FC2CBD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C94545B"/>
    <w:multiLevelType w:val="multilevel"/>
    <w:tmpl w:val="DF08F6E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CCC51E5"/>
    <w:multiLevelType w:val="multilevel"/>
    <w:tmpl w:val="F57E731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0206E9B"/>
    <w:multiLevelType w:val="hybridMultilevel"/>
    <w:tmpl w:val="0E308570"/>
    <w:lvl w:ilvl="0" w:tplc="B0D66D6C">
      <w:start w:val="1"/>
      <w:numFmt w:val="decimal"/>
      <w:lvlText w:val="%1"/>
      <w:lvlJc w:val="left"/>
      <w:pPr>
        <w:ind w:left="3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8A69020">
      <w:start w:val="1"/>
      <w:numFmt w:val="lowerLetter"/>
      <w:lvlText w:val="%2"/>
      <w:lvlJc w:val="left"/>
      <w:pPr>
        <w:ind w:left="78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9E23462">
      <w:start w:val="1"/>
      <w:numFmt w:val="decimal"/>
      <w:lvlRestart w:val="0"/>
      <w:lvlText w:val="%3."/>
      <w:lvlJc w:val="left"/>
      <w:pPr>
        <w:ind w:left="113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EB400B8">
      <w:start w:val="1"/>
      <w:numFmt w:val="decimal"/>
      <w:lvlText w:val="%4"/>
      <w:lvlJc w:val="left"/>
      <w:pPr>
        <w:ind w:left="192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5769E14">
      <w:start w:val="1"/>
      <w:numFmt w:val="lowerLetter"/>
      <w:lvlText w:val="%5"/>
      <w:lvlJc w:val="left"/>
      <w:pPr>
        <w:ind w:left="264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8283422">
      <w:start w:val="1"/>
      <w:numFmt w:val="lowerRoman"/>
      <w:lvlText w:val="%6"/>
      <w:lvlJc w:val="left"/>
      <w:pPr>
        <w:ind w:left="336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6CA79C8">
      <w:start w:val="1"/>
      <w:numFmt w:val="decimal"/>
      <w:lvlText w:val="%7"/>
      <w:lvlJc w:val="left"/>
      <w:pPr>
        <w:ind w:left="408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BA4FC5C">
      <w:start w:val="1"/>
      <w:numFmt w:val="lowerLetter"/>
      <w:lvlText w:val="%8"/>
      <w:lvlJc w:val="left"/>
      <w:pPr>
        <w:ind w:left="480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9402874">
      <w:start w:val="1"/>
      <w:numFmt w:val="lowerRoman"/>
      <w:lvlText w:val="%9"/>
      <w:lvlJc w:val="left"/>
      <w:pPr>
        <w:ind w:left="552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31612054"/>
    <w:multiLevelType w:val="multilevel"/>
    <w:tmpl w:val="C3562FD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6C25EF7"/>
    <w:multiLevelType w:val="multilevel"/>
    <w:tmpl w:val="02B8C2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82669E2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23" w15:restartNumberingAfterBreak="0">
    <w:nsid w:val="3C0419AD"/>
    <w:multiLevelType w:val="multilevel"/>
    <w:tmpl w:val="4D1A6A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FE20166"/>
    <w:multiLevelType w:val="multilevel"/>
    <w:tmpl w:val="CCFEB4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47504DB"/>
    <w:multiLevelType w:val="hybridMultilevel"/>
    <w:tmpl w:val="FEA8380E"/>
    <w:lvl w:ilvl="0" w:tplc="E4369EEA">
      <w:start w:val="1"/>
      <w:numFmt w:val="upperRoman"/>
      <w:lvlText w:val="%1."/>
      <w:lvlJc w:val="left"/>
      <w:pPr>
        <w:ind w:left="71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09EC0E0">
      <w:start w:val="1"/>
      <w:numFmt w:val="decimal"/>
      <w:lvlText w:val="%2."/>
      <w:lvlJc w:val="left"/>
      <w:pPr>
        <w:ind w:left="12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BF0DEAC">
      <w:start w:val="1"/>
      <w:numFmt w:val="lowerRoman"/>
      <w:lvlText w:val="%3"/>
      <w:lvlJc w:val="left"/>
      <w:pPr>
        <w:ind w:left="14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A5ED4AE">
      <w:start w:val="1"/>
      <w:numFmt w:val="decimal"/>
      <w:lvlText w:val="%4"/>
      <w:lvlJc w:val="left"/>
      <w:pPr>
        <w:ind w:left="21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B6EE9DA">
      <w:start w:val="1"/>
      <w:numFmt w:val="lowerLetter"/>
      <w:lvlText w:val="%5"/>
      <w:lvlJc w:val="left"/>
      <w:pPr>
        <w:ind w:left="28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520E786">
      <w:start w:val="1"/>
      <w:numFmt w:val="lowerRoman"/>
      <w:lvlText w:val="%6"/>
      <w:lvlJc w:val="left"/>
      <w:pPr>
        <w:ind w:left="35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F8C1286">
      <w:start w:val="1"/>
      <w:numFmt w:val="decimal"/>
      <w:lvlText w:val="%7"/>
      <w:lvlJc w:val="left"/>
      <w:pPr>
        <w:ind w:left="42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D7C706A">
      <w:start w:val="1"/>
      <w:numFmt w:val="lowerLetter"/>
      <w:lvlText w:val="%8"/>
      <w:lvlJc w:val="left"/>
      <w:pPr>
        <w:ind w:left="50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E2839DE">
      <w:start w:val="1"/>
      <w:numFmt w:val="lowerRoman"/>
      <w:lvlText w:val="%9"/>
      <w:lvlJc w:val="left"/>
      <w:pPr>
        <w:ind w:left="57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477D4E7F"/>
    <w:multiLevelType w:val="hybridMultilevel"/>
    <w:tmpl w:val="3E769356"/>
    <w:lvl w:ilvl="0" w:tplc="CC02F0C0">
      <w:start w:val="7"/>
      <w:numFmt w:val="upperRoman"/>
      <w:lvlText w:val="%1."/>
      <w:lvlJc w:val="left"/>
      <w:pPr>
        <w:ind w:left="75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8F8557E">
      <w:start w:val="1"/>
      <w:numFmt w:val="lowerLetter"/>
      <w:lvlText w:val="%2"/>
      <w:lvlJc w:val="left"/>
      <w:pPr>
        <w:ind w:left="11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C8461AC">
      <w:start w:val="1"/>
      <w:numFmt w:val="lowerRoman"/>
      <w:lvlText w:val="%3"/>
      <w:lvlJc w:val="left"/>
      <w:pPr>
        <w:ind w:left="18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2D23C0A">
      <w:start w:val="1"/>
      <w:numFmt w:val="decimal"/>
      <w:lvlText w:val="%4"/>
      <w:lvlJc w:val="left"/>
      <w:pPr>
        <w:ind w:left="25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84E4F6A">
      <w:start w:val="1"/>
      <w:numFmt w:val="lowerLetter"/>
      <w:lvlText w:val="%5"/>
      <w:lvlJc w:val="left"/>
      <w:pPr>
        <w:ind w:left="32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738271A">
      <w:start w:val="1"/>
      <w:numFmt w:val="lowerRoman"/>
      <w:lvlText w:val="%6"/>
      <w:lvlJc w:val="left"/>
      <w:pPr>
        <w:ind w:left="39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E82AC6A">
      <w:start w:val="1"/>
      <w:numFmt w:val="decimal"/>
      <w:lvlText w:val="%7"/>
      <w:lvlJc w:val="left"/>
      <w:pPr>
        <w:ind w:left="47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D20F422">
      <w:start w:val="1"/>
      <w:numFmt w:val="lowerLetter"/>
      <w:lvlText w:val="%8"/>
      <w:lvlJc w:val="left"/>
      <w:pPr>
        <w:ind w:left="54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1C8F082">
      <w:start w:val="1"/>
      <w:numFmt w:val="lowerRoman"/>
      <w:lvlText w:val="%9"/>
      <w:lvlJc w:val="left"/>
      <w:pPr>
        <w:ind w:left="61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492D16E5"/>
    <w:multiLevelType w:val="multilevel"/>
    <w:tmpl w:val="06F660B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49D413EC"/>
    <w:multiLevelType w:val="hybridMultilevel"/>
    <w:tmpl w:val="650E1E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43405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4FB471BD"/>
    <w:multiLevelType w:val="hybridMultilevel"/>
    <w:tmpl w:val="650E1E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744A8C"/>
    <w:multiLevelType w:val="multilevel"/>
    <w:tmpl w:val="5CCC7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62E5A2F"/>
    <w:multiLevelType w:val="multilevel"/>
    <w:tmpl w:val="2CE4A71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86E3950"/>
    <w:multiLevelType w:val="hybridMultilevel"/>
    <w:tmpl w:val="639E42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8836FD7"/>
    <w:multiLevelType w:val="multilevel"/>
    <w:tmpl w:val="B6E4F27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AB177F6"/>
    <w:multiLevelType w:val="multilevel"/>
    <w:tmpl w:val="E6ECA48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5D4B5AB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22E3A66"/>
    <w:multiLevelType w:val="multilevel"/>
    <w:tmpl w:val="351855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89F638F"/>
    <w:multiLevelType w:val="multilevel"/>
    <w:tmpl w:val="45620BD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BB83AFA"/>
    <w:multiLevelType w:val="multilevel"/>
    <w:tmpl w:val="936C204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3FE17B4"/>
    <w:multiLevelType w:val="hybridMultilevel"/>
    <w:tmpl w:val="3482A982"/>
    <w:lvl w:ilvl="0" w:tplc="4FE0D654">
      <w:start w:val="1"/>
      <w:numFmt w:val="decimal"/>
      <w:lvlText w:val="%1"/>
      <w:lvlJc w:val="left"/>
      <w:pPr>
        <w:ind w:left="360"/>
      </w:pPr>
      <w:rPr>
        <w:rFonts w:ascii="Cambria" w:eastAsia="Cambria" w:hAnsi="Cambria" w:cs="Cambria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028E428">
      <w:start w:val="1"/>
      <w:numFmt w:val="lowerLetter"/>
      <w:lvlText w:val="%2"/>
      <w:lvlJc w:val="left"/>
      <w:pPr>
        <w:ind w:left="693"/>
      </w:pPr>
      <w:rPr>
        <w:rFonts w:ascii="Cambria" w:eastAsia="Cambria" w:hAnsi="Cambria" w:cs="Cambria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DCAA66E">
      <w:start w:val="2"/>
      <w:numFmt w:val="decimal"/>
      <w:lvlRestart w:val="0"/>
      <w:lvlText w:val="%3."/>
      <w:lvlJc w:val="left"/>
      <w:pPr>
        <w:ind w:left="1130"/>
      </w:pPr>
      <w:rPr>
        <w:rFonts w:ascii="Cambria" w:eastAsia="Cambria" w:hAnsi="Cambria" w:cs="Cambria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B2A1774">
      <w:start w:val="1"/>
      <w:numFmt w:val="decimal"/>
      <w:lvlText w:val="%4"/>
      <w:lvlJc w:val="left"/>
      <w:pPr>
        <w:ind w:left="1746"/>
      </w:pPr>
      <w:rPr>
        <w:rFonts w:ascii="Cambria" w:eastAsia="Cambria" w:hAnsi="Cambria" w:cs="Cambria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F821996">
      <w:start w:val="1"/>
      <w:numFmt w:val="lowerLetter"/>
      <w:lvlText w:val="%5"/>
      <w:lvlJc w:val="left"/>
      <w:pPr>
        <w:ind w:left="2466"/>
      </w:pPr>
      <w:rPr>
        <w:rFonts w:ascii="Cambria" w:eastAsia="Cambria" w:hAnsi="Cambria" w:cs="Cambria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82818AC">
      <w:start w:val="1"/>
      <w:numFmt w:val="lowerRoman"/>
      <w:lvlText w:val="%6"/>
      <w:lvlJc w:val="left"/>
      <w:pPr>
        <w:ind w:left="3186"/>
      </w:pPr>
      <w:rPr>
        <w:rFonts w:ascii="Cambria" w:eastAsia="Cambria" w:hAnsi="Cambria" w:cs="Cambria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538F15A">
      <w:start w:val="1"/>
      <w:numFmt w:val="decimal"/>
      <w:lvlText w:val="%7"/>
      <w:lvlJc w:val="left"/>
      <w:pPr>
        <w:ind w:left="3906"/>
      </w:pPr>
      <w:rPr>
        <w:rFonts w:ascii="Cambria" w:eastAsia="Cambria" w:hAnsi="Cambria" w:cs="Cambria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7A8188C">
      <w:start w:val="1"/>
      <w:numFmt w:val="lowerLetter"/>
      <w:lvlText w:val="%8"/>
      <w:lvlJc w:val="left"/>
      <w:pPr>
        <w:ind w:left="4626"/>
      </w:pPr>
      <w:rPr>
        <w:rFonts w:ascii="Cambria" w:eastAsia="Cambria" w:hAnsi="Cambria" w:cs="Cambria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54A9EC8">
      <w:start w:val="1"/>
      <w:numFmt w:val="lowerRoman"/>
      <w:lvlText w:val="%9"/>
      <w:lvlJc w:val="left"/>
      <w:pPr>
        <w:ind w:left="5346"/>
      </w:pPr>
      <w:rPr>
        <w:rFonts w:ascii="Cambria" w:eastAsia="Cambria" w:hAnsi="Cambria" w:cs="Cambria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749C47CA"/>
    <w:multiLevelType w:val="hybridMultilevel"/>
    <w:tmpl w:val="B49E7EC0"/>
    <w:lvl w:ilvl="0" w:tplc="F5B81CF6">
      <w:start w:val="2"/>
      <w:numFmt w:val="decimal"/>
      <w:lvlText w:val="%1."/>
      <w:lvlJc w:val="left"/>
      <w:pPr>
        <w:ind w:left="11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1A072CA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9DADB66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0BA0642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D5ABB8A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01030F8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368CC22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82C9A9E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BAE5B72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76782387"/>
    <w:multiLevelType w:val="hybridMultilevel"/>
    <w:tmpl w:val="639E42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8B4388"/>
    <w:multiLevelType w:val="multilevel"/>
    <w:tmpl w:val="DB56027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9D106EA"/>
    <w:multiLevelType w:val="hybridMultilevel"/>
    <w:tmpl w:val="639E42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3A0CEF"/>
    <w:multiLevelType w:val="hybridMultilevel"/>
    <w:tmpl w:val="BABEB91A"/>
    <w:lvl w:ilvl="0" w:tplc="B15488E6">
      <w:start w:val="1"/>
      <w:numFmt w:val="lowerLetter"/>
      <w:lvlText w:val="%1)"/>
      <w:lvlJc w:val="left"/>
      <w:pPr>
        <w:ind w:left="19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D9E34DA">
      <w:start w:val="1"/>
      <w:numFmt w:val="lowerLetter"/>
      <w:lvlText w:val="%2"/>
      <w:lvlJc w:val="left"/>
      <w:pPr>
        <w:ind w:left="23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DE8AF06">
      <w:start w:val="1"/>
      <w:numFmt w:val="lowerRoman"/>
      <w:lvlText w:val="%3"/>
      <w:lvlJc w:val="left"/>
      <w:pPr>
        <w:ind w:left="31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04E0542">
      <w:start w:val="1"/>
      <w:numFmt w:val="decimal"/>
      <w:lvlText w:val="%4"/>
      <w:lvlJc w:val="left"/>
      <w:pPr>
        <w:ind w:left="38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4701400">
      <w:start w:val="1"/>
      <w:numFmt w:val="lowerLetter"/>
      <w:lvlText w:val="%5"/>
      <w:lvlJc w:val="left"/>
      <w:pPr>
        <w:ind w:left="45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A6A51CE">
      <w:start w:val="1"/>
      <w:numFmt w:val="lowerRoman"/>
      <w:lvlText w:val="%6"/>
      <w:lvlJc w:val="left"/>
      <w:pPr>
        <w:ind w:left="52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85853B6">
      <w:start w:val="1"/>
      <w:numFmt w:val="decimal"/>
      <w:lvlText w:val="%7"/>
      <w:lvlJc w:val="left"/>
      <w:pPr>
        <w:ind w:left="59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CBA2204">
      <w:start w:val="1"/>
      <w:numFmt w:val="lowerLetter"/>
      <w:lvlText w:val="%8"/>
      <w:lvlJc w:val="left"/>
      <w:pPr>
        <w:ind w:left="67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FCAF692">
      <w:start w:val="1"/>
      <w:numFmt w:val="lowerRoman"/>
      <w:lvlText w:val="%9"/>
      <w:lvlJc w:val="left"/>
      <w:pPr>
        <w:ind w:left="7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5"/>
  </w:num>
  <w:num w:numId="2">
    <w:abstractNumId w:val="19"/>
  </w:num>
  <w:num w:numId="3">
    <w:abstractNumId w:val="9"/>
  </w:num>
  <w:num w:numId="4">
    <w:abstractNumId w:val="26"/>
  </w:num>
  <w:num w:numId="5">
    <w:abstractNumId w:val="5"/>
  </w:num>
  <w:num w:numId="6">
    <w:abstractNumId w:val="40"/>
  </w:num>
  <w:num w:numId="7">
    <w:abstractNumId w:val="45"/>
  </w:num>
  <w:num w:numId="8">
    <w:abstractNumId w:val="41"/>
  </w:num>
  <w:num w:numId="9">
    <w:abstractNumId w:val="36"/>
  </w:num>
  <w:num w:numId="10">
    <w:abstractNumId w:val="29"/>
  </w:num>
  <w:num w:numId="11">
    <w:abstractNumId w:val="7"/>
  </w:num>
  <w:num w:numId="12">
    <w:abstractNumId w:val="30"/>
  </w:num>
  <w:num w:numId="13">
    <w:abstractNumId w:val="1"/>
  </w:num>
  <w:num w:numId="14">
    <w:abstractNumId w:val="2"/>
  </w:num>
  <w:num w:numId="15">
    <w:abstractNumId w:val="27"/>
  </w:num>
  <w:num w:numId="16">
    <w:abstractNumId w:val="31"/>
  </w:num>
  <w:num w:numId="17">
    <w:abstractNumId w:val="10"/>
  </w:num>
  <w:num w:numId="18">
    <w:abstractNumId w:val="28"/>
  </w:num>
  <w:num w:numId="19">
    <w:abstractNumId w:val="22"/>
  </w:num>
  <w:num w:numId="20">
    <w:abstractNumId w:val="44"/>
  </w:num>
  <w:num w:numId="21">
    <w:abstractNumId w:val="8"/>
  </w:num>
  <w:num w:numId="22">
    <w:abstractNumId w:val="33"/>
  </w:num>
  <w:num w:numId="23">
    <w:abstractNumId w:val="21"/>
  </w:num>
  <w:num w:numId="24">
    <w:abstractNumId w:val="13"/>
  </w:num>
  <w:num w:numId="25">
    <w:abstractNumId w:val="39"/>
  </w:num>
  <w:num w:numId="26">
    <w:abstractNumId w:val="20"/>
  </w:num>
  <w:num w:numId="27">
    <w:abstractNumId w:val="0"/>
  </w:num>
  <w:num w:numId="28">
    <w:abstractNumId w:val="11"/>
  </w:num>
  <w:num w:numId="29">
    <w:abstractNumId w:val="34"/>
  </w:num>
  <w:num w:numId="30">
    <w:abstractNumId w:val="4"/>
  </w:num>
  <w:num w:numId="31">
    <w:abstractNumId w:val="15"/>
  </w:num>
  <w:num w:numId="32">
    <w:abstractNumId w:val="18"/>
  </w:num>
  <w:num w:numId="33">
    <w:abstractNumId w:val="17"/>
  </w:num>
  <w:num w:numId="34">
    <w:abstractNumId w:val="42"/>
  </w:num>
  <w:num w:numId="35">
    <w:abstractNumId w:val="37"/>
  </w:num>
  <w:num w:numId="36">
    <w:abstractNumId w:val="16"/>
  </w:num>
  <w:num w:numId="37">
    <w:abstractNumId w:val="3"/>
  </w:num>
  <w:num w:numId="38">
    <w:abstractNumId w:val="38"/>
  </w:num>
  <w:num w:numId="39">
    <w:abstractNumId w:val="12"/>
  </w:num>
  <w:num w:numId="40">
    <w:abstractNumId w:val="35"/>
  </w:num>
  <w:num w:numId="41">
    <w:abstractNumId w:val="23"/>
  </w:num>
  <w:num w:numId="42">
    <w:abstractNumId w:val="24"/>
  </w:num>
  <w:num w:numId="43">
    <w:abstractNumId w:val="43"/>
  </w:num>
  <w:num w:numId="44">
    <w:abstractNumId w:val="32"/>
  </w:num>
  <w:num w:numId="45">
    <w:abstractNumId w:val="6"/>
  </w:num>
  <w:num w:numId="4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33B"/>
    <w:rsid w:val="00001286"/>
    <w:rsid w:val="00037043"/>
    <w:rsid w:val="001A633B"/>
    <w:rsid w:val="001E5CAB"/>
    <w:rsid w:val="0033475B"/>
    <w:rsid w:val="00421DE4"/>
    <w:rsid w:val="00442B6A"/>
    <w:rsid w:val="00455643"/>
    <w:rsid w:val="004947CA"/>
    <w:rsid w:val="004A4C12"/>
    <w:rsid w:val="005F3BE5"/>
    <w:rsid w:val="00692382"/>
    <w:rsid w:val="006B44B0"/>
    <w:rsid w:val="0082104A"/>
    <w:rsid w:val="008E616E"/>
    <w:rsid w:val="00967C2D"/>
    <w:rsid w:val="009711AD"/>
    <w:rsid w:val="00992C59"/>
    <w:rsid w:val="00B52697"/>
    <w:rsid w:val="00B84674"/>
    <w:rsid w:val="00B85F2D"/>
    <w:rsid w:val="00BC4A65"/>
    <w:rsid w:val="00CC11D5"/>
    <w:rsid w:val="00F21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C6B75"/>
  <w15:docId w15:val="{1D9509CC-6ACF-4442-AEB7-BB4DECD4C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1DE4"/>
    <w:pPr>
      <w:spacing w:after="0" w:line="360" w:lineRule="auto"/>
      <w:jc w:val="both"/>
    </w:pPr>
    <w:rPr>
      <w:rFonts w:ascii="Times New Roman" w:eastAsia="Calibri" w:hAnsi="Times New Roman" w:cs="Calibri"/>
      <w:color w:val="000000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01286"/>
    <w:pPr>
      <w:keepNext/>
      <w:keepLines/>
      <w:spacing w:before="240"/>
      <w:jc w:val="center"/>
      <w:outlineLvl w:val="0"/>
    </w:pPr>
    <w:rPr>
      <w:rFonts w:eastAsiaTheme="majorEastAsia" w:cstheme="majorBidi"/>
      <w:color w:val="auto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01286"/>
    <w:pPr>
      <w:keepNext/>
      <w:keepLines/>
      <w:spacing w:before="40"/>
      <w:jc w:val="center"/>
      <w:outlineLvl w:val="1"/>
    </w:pPr>
    <w:rPr>
      <w:rFonts w:eastAsiaTheme="majorEastAsia" w:cstheme="majorBidi"/>
      <w:b/>
      <w:color w:val="auto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01286"/>
    <w:pPr>
      <w:keepNext/>
      <w:keepLines/>
      <w:spacing w:before="40"/>
      <w:outlineLvl w:val="2"/>
    </w:pPr>
    <w:rPr>
      <w:rFonts w:eastAsiaTheme="majorEastAsia" w:cstheme="majorBidi"/>
      <w:b/>
      <w:color w:val="000000" w:themeColor="text1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01286"/>
    <w:rPr>
      <w:rFonts w:ascii="Times New Roman" w:eastAsiaTheme="majorEastAsia" w:hAnsi="Times New Roman" w:cstheme="majorBidi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001286"/>
    <w:rPr>
      <w:rFonts w:ascii="Times New Roman" w:eastAsiaTheme="majorEastAsia" w:hAnsi="Times New Roman" w:cstheme="majorBidi"/>
      <w:b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001286"/>
    <w:rPr>
      <w:rFonts w:ascii="Times New Roman" w:eastAsiaTheme="majorEastAsia" w:hAnsi="Times New Roman" w:cstheme="majorBidi"/>
      <w:b/>
      <w:color w:val="000000" w:themeColor="text1"/>
      <w:sz w:val="24"/>
      <w:szCs w:val="24"/>
    </w:rPr>
  </w:style>
  <w:style w:type="paragraph" w:styleId="Akapitzlist">
    <w:name w:val="List Paragraph"/>
    <w:basedOn w:val="Normalny"/>
    <w:uiPriority w:val="34"/>
    <w:qFormat/>
    <w:rsid w:val="00B52697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967C2D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Cs w:val="24"/>
    </w:rPr>
  </w:style>
  <w:style w:type="character" w:styleId="Pogrubienie">
    <w:name w:val="Strong"/>
    <w:basedOn w:val="Domylnaczcionkaakapitu"/>
    <w:uiPriority w:val="22"/>
    <w:qFormat/>
    <w:rsid w:val="00967C2D"/>
    <w:rPr>
      <w:b/>
      <w:bCs/>
    </w:rPr>
  </w:style>
  <w:style w:type="paragraph" w:customStyle="1" w:styleId="paragraph">
    <w:name w:val="paragraph"/>
    <w:basedOn w:val="Normalny"/>
    <w:rsid w:val="00992C59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Cs w:val="24"/>
    </w:rPr>
  </w:style>
  <w:style w:type="character" w:customStyle="1" w:styleId="normaltextrun">
    <w:name w:val="normaltextrun"/>
    <w:basedOn w:val="Domylnaczcionkaakapitu"/>
    <w:rsid w:val="00992C59"/>
  </w:style>
  <w:style w:type="character" w:customStyle="1" w:styleId="eop">
    <w:name w:val="eop"/>
    <w:basedOn w:val="Domylnaczcionkaakapitu"/>
    <w:rsid w:val="00992C59"/>
  </w:style>
  <w:style w:type="character" w:customStyle="1" w:styleId="scxw203373338">
    <w:name w:val="scxw203373338"/>
    <w:basedOn w:val="Domylnaczcionkaakapitu"/>
    <w:rsid w:val="00692382"/>
  </w:style>
  <w:style w:type="paragraph" w:styleId="Nagwek">
    <w:name w:val="header"/>
    <w:basedOn w:val="Normalny"/>
    <w:link w:val="NagwekZnak"/>
    <w:uiPriority w:val="99"/>
    <w:unhideWhenUsed/>
    <w:rsid w:val="0069238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2382"/>
    <w:rPr>
      <w:rFonts w:ascii="Times New Roman" w:eastAsia="Calibri" w:hAnsi="Times New Roman" w:cs="Calibri"/>
      <w:color w:val="000000"/>
      <w:sz w:val="24"/>
    </w:rPr>
  </w:style>
  <w:style w:type="paragraph" w:styleId="Stopka">
    <w:name w:val="footer"/>
    <w:basedOn w:val="Normalny"/>
    <w:link w:val="StopkaZnak"/>
    <w:uiPriority w:val="99"/>
    <w:unhideWhenUsed/>
    <w:rsid w:val="0069238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2382"/>
    <w:rPr>
      <w:rFonts w:ascii="Times New Roman" w:eastAsia="Calibri" w:hAnsi="Times New Roman" w:cs="Calibri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10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79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01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852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63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7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19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52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13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09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5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18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32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41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29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7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55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15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00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12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59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06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52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51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21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3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14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86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60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985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58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38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63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68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95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72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zegorz.kocot@ignatianum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FB1165-4482-40B1-9A0B-B04DB1AFB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9</Pages>
  <Words>2192</Words>
  <Characters>13156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Duczmalewska</dc:creator>
  <cp:keywords/>
  <cp:lastModifiedBy>Grzegorz Kocot</cp:lastModifiedBy>
  <cp:revision>6</cp:revision>
  <dcterms:created xsi:type="dcterms:W3CDTF">2024-04-04T17:08:00Z</dcterms:created>
  <dcterms:modified xsi:type="dcterms:W3CDTF">2024-04-05T12:02:00Z</dcterms:modified>
</cp:coreProperties>
</file>